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1109C342" w:rsidR="00DE2D93" w:rsidRPr="005A136F" w:rsidRDefault="002B2A64" w:rsidP="00392084">
      <w:pPr>
        <w:tabs>
          <w:tab w:val="left" w:pos="760"/>
          <w:tab w:val="left" w:pos="851"/>
        </w:tabs>
        <w:spacing w:after="100"/>
      </w:pPr>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24CB4051" w:rsidRPr="02F9754F">
        <w:rPr>
          <w:rFonts w:asciiTheme="majorHAnsi" w:hAnsiTheme="majorHAnsi"/>
          <w:b/>
          <w:bCs/>
          <w:color w:val="00688C" w:themeColor="accent2"/>
          <w:sz w:val="56"/>
          <w:szCs w:val="56"/>
        </w:rPr>
        <w:t>50</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1"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A98A973" w14:textId="77777777" w:rsidR="00F91B2E" w:rsidRDefault="00F91B2E" w:rsidP="00542088">
                            <w:pPr>
                              <w:pStyle w:val="Glava"/>
                              <w:suppressAutoHyphens/>
                              <w:spacing w:before="170" w:line="240" w:lineRule="auto"/>
                              <w:jc w:val="center"/>
                              <w:rPr>
                                <w:rFonts w:ascii="Calibri-Bold" w:hAnsi="Calibri-Bold" w:cs="Calibri-Bold"/>
                                <w:b/>
                                <w:bCs/>
                                <w:color w:val="003864"/>
                                <w:sz w:val="66"/>
                                <w:szCs w:val="64"/>
                              </w:rPr>
                            </w:pPr>
                            <w:r w:rsidRPr="00F91B2E">
                              <w:rPr>
                                <w:rFonts w:ascii="Calibri-Bold" w:hAnsi="Calibri-Bold" w:cs="Calibri-Bold"/>
                                <w:b/>
                                <w:bCs/>
                                <w:color w:val="003864"/>
                                <w:sz w:val="66"/>
                                <w:szCs w:val="64"/>
                              </w:rPr>
                              <w:t xml:space="preserve">Vrednotenje širših ekonomskih učinkov projekta JEK2 </w:t>
                            </w:r>
                          </w:p>
                          <w:p w14:paraId="6CE96B6A" w14:textId="36A3F271"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1F8EE061" w14:textId="77777777" w:rsidR="00083893" w:rsidRPr="00575A6C" w:rsidRDefault="00083893" w:rsidP="00575A6C">
                      <w:pPr>
                        <w:pStyle w:val="Glava"/>
                        <w:suppressAutoHyphens/>
                        <w:spacing w:before="170" w:line="240" w:lineRule="auto"/>
                        <w:jc w:val="center"/>
                        <w:rPr>
                          <w:rFonts w:ascii="Calibri-Bold" w:hAnsi="Calibri-Bold" w:cs="Calibri-Bold"/>
                          <w:b/>
                          <w:bCs/>
                          <w:color w:val="003864"/>
                          <w:sz w:val="64"/>
                          <w:szCs w:val="64"/>
                          <w:lang w:val="en-US"/>
                        </w:rPr>
                      </w:pPr>
                    </w:p>
                    <w:p w14:paraId="4A98A973" w14:textId="77777777" w:rsidR="00F91B2E" w:rsidRDefault="00F91B2E" w:rsidP="00542088">
                      <w:pPr>
                        <w:pStyle w:val="Glava"/>
                        <w:suppressAutoHyphens/>
                        <w:spacing w:before="170" w:line="240" w:lineRule="auto"/>
                        <w:jc w:val="center"/>
                        <w:rPr>
                          <w:rFonts w:ascii="Calibri-Bold" w:hAnsi="Calibri-Bold" w:cs="Calibri-Bold"/>
                          <w:b/>
                          <w:bCs/>
                          <w:color w:val="003864"/>
                          <w:sz w:val="66"/>
                          <w:szCs w:val="64"/>
                        </w:rPr>
                      </w:pPr>
                      <w:r w:rsidRPr="00F91B2E">
                        <w:rPr>
                          <w:rFonts w:ascii="Calibri-Bold" w:hAnsi="Calibri-Bold" w:cs="Calibri-Bold"/>
                          <w:b/>
                          <w:bCs/>
                          <w:color w:val="003864"/>
                          <w:sz w:val="66"/>
                          <w:szCs w:val="64"/>
                        </w:rPr>
                        <w:t xml:space="preserve">Vrednotenje širših ekonomskih učinkov projekta JEK2 </w:t>
                      </w:r>
                    </w:p>
                    <w:p w14:paraId="6CE96B6A" w14:textId="36A3F271"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w:t>
                      </w:r>
                      <w:r w:rsidR="00C17683">
                        <w:rPr>
                          <w:rFonts w:ascii="Calibri-Bold" w:hAnsi="Calibri-Bold" w:cs="Calibri-Bold"/>
                          <w:b/>
                          <w:bCs/>
                          <w:color w:val="579BB8"/>
                          <w:sz w:val="44"/>
                          <w:szCs w:val="44"/>
                        </w:rPr>
                        <w:t xml:space="preserve"> </w:t>
                      </w:r>
                      <w:r>
                        <w:rPr>
                          <w:rFonts w:ascii="Calibri-Bold" w:hAnsi="Calibri-Bold" w:cs="Calibri-Bold"/>
                          <w:b/>
                          <w:bCs/>
                          <w:color w:val="579BB8"/>
                          <w:sz w:val="44"/>
                          <w:szCs w:val="44"/>
                        </w:rPr>
                        <w:t>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824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id w:val="-1626692392"/>
        <w:docPartObj>
          <w:docPartGallery w:val="Table of Contents"/>
          <w:docPartUnique/>
        </w:docPartObj>
      </w:sdtPr>
      <w:sdtEndPr>
        <w:rPr>
          <w:b/>
          <w:bCs/>
        </w:rPr>
      </w:sdtEndPr>
      <w:sdtContent>
        <w:p w14:paraId="37BEB699" w14:textId="06591C5A"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702263E0" w14:textId="71C4EA4E" w:rsidR="00A75641"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6742434" w:history="1">
            <w:r w:rsidR="00A75641" w:rsidRPr="00AA74FD">
              <w:rPr>
                <w:rStyle w:val="Hiperpovezava"/>
                <w:noProof/>
              </w:rPr>
              <w:t>1</w:t>
            </w:r>
            <w:r w:rsidR="00A75641">
              <w:rPr>
                <w:rFonts w:asciiTheme="minorHAnsi" w:hAnsiTheme="minorHAnsi" w:cstheme="minorBidi"/>
                <w:noProof/>
                <w:kern w:val="2"/>
                <w:sz w:val="24"/>
                <w:szCs w:val="24"/>
                <w14:ligatures w14:val="standardContextual"/>
              </w:rPr>
              <w:tab/>
            </w:r>
            <w:r w:rsidR="00A75641" w:rsidRPr="00AA74FD">
              <w:rPr>
                <w:rStyle w:val="Hiperpovezava"/>
                <w:noProof/>
              </w:rPr>
              <w:t>Povabilo</w:t>
            </w:r>
            <w:r w:rsidR="00A75641">
              <w:rPr>
                <w:noProof/>
                <w:webHidden/>
              </w:rPr>
              <w:tab/>
            </w:r>
            <w:r w:rsidR="00A75641">
              <w:rPr>
                <w:noProof/>
                <w:webHidden/>
              </w:rPr>
              <w:fldChar w:fldCharType="begin"/>
            </w:r>
            <w:r w:rsidR="00A75641">
              <w:rPr>
                <w:noProof/>
                <w:webHidden/>
              </w:rPr>
              <w:instrText xml:space="preserve"> PAGEREF _Toc236742434 \h </w:instrText>
            </w:r>
            <w:r w:rsidR="00A75641">
              <w:rPr>
                <w:noProof/>
                <w:webHidden/>
              </w:rPr>
            </w:r>
            <w:r w:rsidR="00A75641">
              <w:rPr>
                <w:noProof/>
                <w:webHidden/>
              </w:rPr>
              <w:fldChar w:fldCharType="separate"/>
            </w:r>
            <w:r w:rsidR="00A75641">
              <w:rPr>
                <w:noProof/>
                <w:webHidden/>
              </w:rPr>
              <w:t>3</w:t>
            </w:r>
            <w:r w:rsidR="00A75641">
              <w:rPr>
                <w:noProof/>
                <w:webHidden/>
              </w:rPr>
              <w:fldChar w:fldCharType="end"/>
            </w:r>
          </w:hyperlink>
        </w:p>
        <w:p w14:paraId="725E83DB" w14:textId="67A2A95C"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35" w:history="1">
            <w:r w:rsidRPr="00AA74FD">
              <w:rPr>
                <w:rStyle w:val="Hiperpovezava"/>
                <w:noProof/>
              </w:rPr>
              <w:t>2</w:t>
            </w:r>
            <w:r>
              <w:rPr>
                <w:rFonts w:asciiTheme="minorHAnsi" w:hAnsiTheme="minorHAnsi" w:cstheme="minorBidi"/>
                <w:noProof/>
                <w:kern w:val="2"/>
                <w:sz w:val="24"/>
                <w:szCs w:val="24"/>
                <w14:ligatures w14:val="standardContextual"/>
              </w:rPr>
              <w:tab/>
            </w:r>
            <w:r w:rsidRPr="00AA74FD">
              <w:rPr>
                <w:rStyle w:val="Hiperpovezava"/>
                <w:noProof/>
              </w:rPr>
              <w:t>Naročnik</w:t>
            </w:r>
            <w:r>
              <w:rPr>
                <w:noProof/>
                <w:webHidden/>
              </w:rPr>
              <w:tab/>
            </w:r>
            <w:r>
              <w:rPr>
                <w:noProof/>
                <w:webHidden/>
              </w:rPr>
              <w:fldChar w:fldCharType="begin"/>
            </w:r>
            <w:r>
              <w:rPr>
                <w:noProof/>
                <w:webHidden/>
              </w:rPr>
              <w:instrText xml:space="preserve"> PAGEREF _Toc236742435 \h </w:instrText>
            </w:r>
            <w:r>
              <w:rPr>
                <w:noProof/>
                <w:webHidden/>
              </w:rPr>
            </w:r>
            <w:r>
              <w:rPr>
                <w:noProof/>
                <w:webHidden/>
              </w:rPr>
              <w:fldChar w:fldCharType="separate"/>
            </w:r>
            <w:r>
              <w:rPr>
                <w:noProof/>
                <w:webHidden/>
              </w:rPr>
              <w:t>3</w:t>
            </w:r>
            <w:r>
              <w:rPr>
                <w:noProof/>
                <w:webHidden/>
              </w:rPr>
              <w:fldChar w:fldCharType="end"/>
            </w:r>
          </w:hyperlink>
        </w:p>
        <w:p w14:paraId="2EF54F96" w14:textId="78B332FE"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36" w:history="1">
            <w:r w:rsidRPr="00AA74FD">
              <w:rPr>
                <w:rStyle w:val="Hiperpovezava"/>
                <w:noProof/>
              </w:rPr>
              <w:t>3</w:t>
            </w:r>
            <w:r>
              <w:rPr>
                <w:rFonts w:asciiTheme="minorHAnsi" w:hAnsiTheme="minorHAnsi" w:cstheme="minorBidi"/>
                <w:noProof/>
                <w:kern w:val="2"/>
                <w:sz w:val="24"/>
                <w:szCs w:val="24"/>
                <w14:ligatures w14:val="standardContextual"/>
              </w:rPr>
              <w:tab/>
            </w:r>
            <w:r w:rsidRPr="00AA74FD">
              <w:rPr>
                <w:rStyle w:val="Hiperpovezava"/>
                <w:noProof/>
              </w:rPr>
              <w:t>Oznaka in predmet javnega naročila</w:t>
            </w:r>
            <w:r>
              <w:rPr>
                <w:noProof/>
                <w:webHidden/>
              </w:rPr>
              <w:tab/>
            </w:r>
            <w:r>
              <w:rPr>
                <w:noProof/>
                <w:webHidden/>
              </w:rPr>
              <w:fldChar w:fldCharType="begin"/>
            </w:r>
            <w:r>
              <w:rPr>
                <w:noProof/>
                <w:webHidden/>
              </w:rPr>
              <w:instrText xml:space="preserve"> PAGEREF _Toc236742436 \h </w:instrText>
            </w:r>
            <w:r>
              <w:rPr>
                <w:noProof/>
                <w:webHidden/>
              </w:rPr>
            </w:r>
            <w:r>
              <w:rPr>
                <w:noProof/>
                <w:webHidden/>
              </w:rPr>
              <w:fldChar w:fldCharType="separate"/>
            </w:r>
            <w:r>
              <w:rPr>
                <w:noProof/>
                <w:webHidden/>
              </w:rPr>
              <w:t>3</w:t>
            </w:r>
            <w:r>
              <w:rPr>
                <w:noProof/>
                <w:webHidden/>
              </w:rPr>
              <w:fldChar w:fldCharType="end"/>
            </w:r>
          </w:hyperlink>
        </w:p>
        <w:p w14:paraId="13FAFE0B" w14:textId="713D79C1"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37" w:history="1">
            <w:r w:rsidRPr="00AA74FD">
              <w:rPr>
                <w:rStyle w:val="Hiperpovezava"/>
                <w:noProof/>
              </w:rPr>
              <w:t>3.1</w:t>
            </w:r>
            <w:r>
              <w:rPr>
                <w:rFonts w:asciiTheme="minorHAnsi" w:hAnsiTheme="minorHAnsi" w:cstheme="minorBidi"/>
                <w:noProof/>
                <w:kern w:val="2"/>
                <w:sz w:val="24"/>
                <w:szCs w:val="24"/>
                <w14:ligatures w14:val="standardContextual"/>
              </w:rPr>
              <w:tab/>
            </w:r>
            <w:r w:rsidRPr="00AA74FD">
              <w:rPr>
                <w:rStyle w:val="Hiperpovezava"/>
                <w:noProof/>
              </w:rPr>
              <w:t>Tehnične specifikacije</w:t>
            </w:r>
            <w:r>
              <w:rPr>
                <w:noProof/>
                <w:webHidden/>
              </w:rPr>
              <w:tab/>
            </w:r>
            <w:r>
              <w:rPr>
                <w:noProof/>
                <w:webHidden/>
              </w:rPr>
              <w:fldChar w:fldCharType="begin"/>
            </w:r>
            <w:r>
              <w:rPr>
                <w:noProof/>
                <w:webHidden/>
              </w:rPr>
              <w:instrText xml:space="preserve"> PAGEREF _Toc236742437 \h </w:instrText>
            </w:r>
            <w:r>
              <w:rPr>
                <w:noProof/>
                <w:webHidden/>
              </w:rPr>
            </w:r>
            <w:r>
              <w:rPr>
                <w:noProof/>
                <w:webHidden/>
              </w:rPr>
              <w:fldChar w:fldCharType="separate"/>
            </w:r>
            <w:r>
              <w:rPr>
                <w:noProof/>
                <w:webHidden/>
              </w:rPr>
              <w:t>3</w:t>
            </w:r>
            <w:r>
              <w:rPr>
                <w:noProof/>
                <w:webHidden/>
              </w:rPr>
              <w:fldChar w:fldCharType="end"/>
            </w:r>
          </w:hyperlink>
        </w:p>
        <w:p w14:paraId="1EF0A997" w14:textId="440BDCB9"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38" w:history="1">
            <w:r w:rsidRPr="00AA74FD">
              <w:rPr>
                <w:rStyle w:val="Hiperpovezava"/>
                <w:noProof/>
              </w:rPr>
              <w:t>4</w:t>
            </w:r>
            <w:r>
              <w:rPr>
                <w:rFonts w:asciiTheme="minorHAnsi" w:hAnsiTheme="minorHAnsi" w:cstheme="minorBidi"/>
                <w:noProof/>
                <w:kern w:val="2"/>
                <w:sz w:val="24"/>
                <w:szCs w:val="24"/>
                <w14:ligatures w14:val="standardContextual"/>
              </w:rPr>
              <w:tab/>
            </w:r>
            <w:r w:rsidRPr="00AA74FD">
              <w:rPr>
                <w:rStyle w:val="Hiperpovezava"/>
                <w:noProof/>
              </w:rPr>
              <w:t>Način oddaje javnega naročila</w:t>
            </w:r>
            <w:r>
              <w:rPr>
                <w:noProof/>
                <w:webHidden/>
              </w:rPr>
              <w:tab/>
            </w:r>
            <w:r>
              <w:rPr>
                <w:noProof/>
                <w:webHidden/>
              </w:rPr>
              <w:fldChar w:fldCharType="begin"/>
            </w:r>
            <w:r>
              <w:rPr>
                <w:noProof/>
                <w:webHidden/>
              </w:rPr>
              <w:instrText xml:space="preserve"> PAGEREF _Toc236742438 \h </w:instrText>
            </w:r>
            <w:r>
              <w:rPr>
                <w:noProof/>
                <w:webHidden/>
              </w:rPr>
            </w:r>
            <w:r>
              <w:rPr>
                <w:noProof/>
                <w:webHidden/>
              </w:rPr>
              <w:fldChar w:fldCharType="separate"/>
            </w:r>
            <w:r>
              <w:rPr>
                <w:noProof/>
                <w:webHidden/>
              </w:rPr>
              <w:t>3</w:t>
            </w:r>
            <w:r>
              <w:rPr>
                <w:noProof/>
                <w:webHidden/>
              </w:rPr>
              <w:fldChar w:fldCharType="end"/>
            </w:r>
          </w:hyperlink>
        </w:p>
        <w:p w14:paraId="11A6C52C" w14:textId="51A75D8A"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39" w:history="1">
            <w:r w:rsidRPr="00AA74FD">
              <w:rPr>
                <w:rStyle w:val="Hiperpovezava"/>
                <w:noProof/>
              </w:rPr>
              <w:t>4.1</w:t>
            </w:r>
            <w:r>
              <w:rPr>
                <w:rFonts w:asciiTheme="minorHAnsi" w:hAnsiTheme="minorHAnsi" w:cstheme="minorBidi"/>
                <w:noProof/>
                <w:kern w:val="2"/>
                <w:sz w:val="24"/>
                <w:szCs w:val="24"/>
                <w14:ligatures w14:val="standardContextual"/>
              </w:rPr>
              <w:tab/>
            </w:r>
            <w:r w:rsidRPr="00AA74FD">
              <w:rPr>
                <w:rStyle w:val="Hiperpovezava"/>
                <w:noProof/>
              </w:rPr>
              <w:t>Izvajanje postopka</w:t>
            </w:r>
            <w:r>
              <w:rPr>
                <w:noProof/>
                <w:webHidden/>
              </w:rPr>
              <w:tab/>
            </w:r>
            <w:r>
              <w:rPr>
                <w:noProof/>
                <w:webHidden/>
              </w:rPr>
              <w:fldChar w:fldCharType="begin"/>
            </w:r>
            <w:r>
              <w:rPr>
                <w:noProof/>
                <w:webHidden/>
              </w:rPr>
              <w:instrText xml:space="preserve"> PAGEREF _Toc236742439 \h </w:instrText>
            </w:r>
            <w:r>
              <w:rPr>
                <w:noProof/>
                <w:webHidden/>
              </w:rPr>
            </w:r>
            <w:r>
              <w:rPr>
                <w:noProof/>
                <w:webHidden/>
              </w:rPr>
              <w:fldChar w:fldCharType="separate"/>
            </w:r>
            <w:r>
              <w:rPr>
                <w:noProof/>
                <w:webHidden/>
              </w:rPr>
              <w:t>4</w:t>
            </w:r>
            <w:r>
              <w:rPr>
                <w:noProof/>
                <w:webHidden/>
              </w:rPr>
              <w:fldChar w:fldCharType="end"/>
            </w:r>
          </w:hyperlink>
        </w:p>
        <w:p w14:paraId="45E6EF1E" w14:textId="7FFC8C4E"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40" w:history="1">
            <w:r w:rsidRPr="00AA74FD">
              <w:rPr>
                <w:rStyle w:val="Hiperpovezava"/>
                <w:noProof/>
              </w:rPr>
              <w:t>5</w:t>
            </w:r>
            <w:r>
              <w:rPr>
                <w:rFonts w:asciiTheme="minorHAnsi" w:hAnsiTheme="minorHAnsi" w:cstheme="minorBidi"/>
                <w:noProof/>
                <w:kern w:val="2"/>
                <w:sz w:val="24"/>
                <w:szCs w:val="24"/>
                <w14:ligatures w14:val="standardContextual"/>
              </w:rPr>
              <w:tab/>
            </w:r>
            <w:r w:rsidRPr="00AA74FD">
              <w:rPr>
                <w:rStyle w:val="Hiperpovezava"/>
                <w:noProof/>
              </w:rPr>
              <w:t>Trajanje javnega naročila</w:t>
            </w:r>
            <w:r>
              <w:rPr>
                <w:noProof/>
                <w:webHidden/>
              </w:rPr>
              <w:tab/>
            </w:r>
            <w:r>
              <w:rPr>
                <w:noProof/>
                <w:webHidden/>
              </w:rPr>
              <w:fldChar w:fldCharType="begin"/>
            </w:r>
            <w:r>
              <w:rPr>
                <w:noProof/>
                <w:webHidden/>
              </w:rPr>
              <w:instrText xml:space="preserve"> PAGEREF _Toc236742440 \h </w:instrText>
            </w:r>
            <w:r>
              <w:rPr>
                <w:noProof/>
                <w:webHidden/>
              </w:rPr>
            </w:r>
            <w:r>
              <w:rPr>
                <w:noProof/>
                <w:webHidden/>
              </w:rPr>
              <w:fldChar w:fldCharType="separate"/>
            </w:r>
            <w:r>
              <w:rPr>
                <w:noProof/>
                <w:webHidden/>
              </w:rPr>
              <w:t>4</w:t>
            </w:r>
            <w:r>
              <w:rPr>
                <w:noProof/>
                <w:webHidden/>
              </w:rPr>
              <w:fldChar w:fldCharType="end"/>
            </w:r>
          </w:hyperlink>
        </w:p>
        <w:p w14:paraId="47702C56" w14:textId="02C271BE"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41" w:history="1">
            <w:r w:rsidRPr="00AA74FD">
              <w:rPr>
                <w:rStyle w:val="Hiperpovezava"/>
                <w:noProof/>
              </w:rPr>
              <w:t>6</w:t>
            </w:r>
            <w:r>
              <w:rPr>
                <w:rFonts w:asciiTheme="minorHAnsi" w:hAnsiTheme="minorHAnsi" w:cstheme="minorBidi"/>
                <w:noProof/>
                <w:kern w:val="2"/>
                <w:sz w:val="24"/>
                <w:szCs w:val="24"/>
                <w14:ligatures w14:val="standardContextual"/>
              </w:rPr>
              <w:tab/>
            </w:r>
            <w:r w:rsidRPr="00AA74FD">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_Toc236742441 \h </w:instrText>
            </w:r>
            <w:r>
              <w:rPr>
                <w:noProof/>
                <w:webHidden/>
              </w:rPr>
            </w:r>
            <w:r>
              <w:rPr>
                <w:noProof/>
                <w:webHidden/>
              </w:rPr>
              <w:fldChar w:fldCharType="separate"/>
            </w:r>
            <w:r>
              <w:rPr>
                <w:noProof/>
                <w:webHidden/>
              </w:rPr>
              <w:t>4</w:t>
            </w:r>
            <w:r>
              <w:rPr>
                <w:noProof/>
                <w:webHidden/>
              </w:rPr>
              <w:fldChar w:fldCharType="end"/>
            </w:r>
          </w:hyperlink>
        </w:p>
        <w:p w14:paraId="3561C24C" w14:textId="1BEE5E1A"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42" w:history="1">
            <w:r w:rsidRPr="00AA74FD">
              <w:rPr>
                <w:rStyle w:val="Hiperpovezava"/>
                <w:noProof/>
              </w:rPr>
              <w:t>6.1</w:t>
            </w:r>
            <w:r>
              <w:rPr>
                <w:rFonts w:asciiTheme="minorHAnsi" w:hAnsiTheme="minorHAnsi" w:cstheme="minorBidi"/>
                <w:noProof/>
                <w:kern w:val="2"/>
                <w:sz w:val="24"/>
                <w:szCs w:val="24"/>
                <w14:ligatures w14:val="standardContextual"/>
              </w:rPr>
              <w:tab/>
            </w:r>
            <w:r w:rsidRPr="00AA74FD">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_Toc236742442 \h </w:instrText>
            </w:r>
            <w:r>
              <w:rPr>
                <w:noProof/>
                <w:webHidden/>
              </w:rPr>
            </w:r>
            <w:r>
              <w:rPr>
                <w:noProof/>
                <w:webHidden/>
              </w:rPr>
              <w:fldChar w:fldCharType="separate"/>
            </w:r>
            <w:r>
              <w:rPr>
                <w:noProof/>
                <w:webHidden/>
              </w:rPr>
              <w:t>4</w:t>
            </w:r>
            <w:r>
              <w:rPr>
                <w:noProof/>
                <w:webHidden/>
              </w:rPr>
              <w:fldChar w:fldCharType="end"/>
            </w:r>
          </w:hyperlink>
        </w:p>
        <w:p w14:paraId="0267BC66" w14:textId="72553567"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43" w:history="1">
            <w:r w:rsidRPr="00AA74FD">
              <w:rPr>
                <w:rStyle w:val="Hiperpovezava"/>
                <w:noProof/>
              </w:rPr>
              <w:t>6.2</w:t>
            </w:r>
            <w:r>
              <w:rPr>
                <w:rFonts w:asciiTheme="minorHAnsi" w:hAnsiTheme="minorHAnsi" w:cstheme="minorBidi"/>
                <w:noProof/>
                <w:kern w:val="2"/>
                <w:sz w:val="24"/>
                <w:szCs w:val="24"/>
                <w14:ligatures w14:val="standardContextual"/>
              </w:rPr>
              <w:tab/>
            </w:r>
            <w:r w:rsidRPr="00AA74FD">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_Toc236742443 \h </w:instrText>
            </w:r>
            <w:r>
              <w:rPr>
                <w:noProof/>
                <w:webHidden/>
              </w:rPr>
            </w:r>
            <w:r>
              <w:rPr>
                <w:noProof/>
                <w:webHidden/>
              </w:rPr>
              <w:fldChar w:fldCharType="separate"/>
            </w:r>
            <w:r>
              <w:rPr>
                <w:noProof/>
                <w:webHidden/>
              </w:rPr>
              <w:t>4</w:t>
            </w:r>
            <w:r>
              <w:rPr>
                <w:noProof/>
                <w:webHidden/>
              </w:rPr>
              <w:fldChar w:fldCharType="end"/>
            </w:r>
          </w:hyperlink>
        </w:p>
        <w:p w14:paraId="60B33FE9" w14:textId="64E95648"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44" w:history="1">
            <w:r w:rsidRPr="00AA74FD">
              <w:rPr>
                <w:rStyle w:val="Hiperpovezava"/>
                <w:noProof/>
              </w:rPr>
              <w:t>7</w:t>
            </w:r>
            <w:r>
              <w:rPr>
                <w:rFonts w:asciiTheme="minorHAnsi" w:hAnsiTheme="minorHAnsi" w:cstheme="minorBidi"/>
                <w:noProof/>
                <w:kern w:val="2"/>
                <w:sz w:val="24"/>
                <w:szCs w:val="24"/>
                <w14:ligatures w14:val="standardContextual"/>
              </w:rPr>
              <w:tab/>
            </w:r>
            <w:r w:rsidRPr="00AA74FD">
              <w:rPr>
                <w:rStyle w:val="Hiperpovezava"/>
                <w:noProof/>
              </w:rPr>
              <w:t>Rok in način predložitve prijav</w:t>
            </w:r>
            <w:r>
              <w:rPr>
                <w:noProof/>
                <w:webHidden/>
              </w:rPr>
              <w:tab/>
            </w:r>
            <w:r>
              <w:rPr>
                <w:noProof/>
                <w:webHidden/>
              </w:rPr>
              <w:fldChar w:fldCharType="begin"/>
            </w:r>
            <w:r>
              <w:rPr>
                <w:noProof/>
                <w:webHidden/>
              </w:rPr>
              <w:instrText xml:space="preserve"> PAGEREF _Toc236742444 \h </w:instrText>
            </w:r>
            <w:r>
              <w:rPr>
                <w:noProof/>
                <w:webHidden/>
              </w:rPr>
            </w:r>
            <w:r>
              <w:rPr>
                <w:noProof/>
                <w:webHidden/>
              </w:rPr>
              <w:fldChar w:fldCharType="separate"/>
            </w:r>
            <w:r>
              <w:rPr>
                <w:noProof/>
                <w:webHidden/>
              </w:rPr>
              <w:t>5</w:t>
            </w:r>
            <w:r>
              <w:rPr>
                <w:noProof/>
                <w:webHidden/>
              </w:rPr>
              <w:fldChar w:fldCharType="end"/>
            </w:r>
          </w:hyperlink>
        </w:p>
        <w:p w14:paraId="57A7C9F4" w14:textId="235C6F62"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45" w:history="1">
            <w:r w:rsidRPr="00AA74FD">
              <w:rPr>
                <w:rStyle w:val="Hiperpovezava"/>
                <w:noProof/>
              </w:rPr>
              <w:t>8</w:t>
            </w:r>
            <w:r>
              <w:rPr>
                <w:rFonts w:asciiTheme="minorHAnsi" w:hAnsiTheme="minorHAnsi" w:cstheme="minorBidi"/>
                <w:noProof/>
                <w:kern w:val="2"/>
                <w:sz w:val="24"/>
                <w:szCs w:val="24"/>
                <w14:ligatures w14:val="standardContextual"/>
              </w:rPr>
              <w:tab/>
            </w:r>
            <w:r w:rsidRPr="00AA74FD">
              <w:rPr>
                <w:rStyle w:val="Hiperpovezava"/>
                <w:noProof/>
              </w:rPr>
              <w:t>Čas in kraj javnega odpiranja prijav</w:t>
            </w:r>
            <w:r>
              <w:rPr>
                <w:noProof/>
                <w:webHidden/>
              </w:rPr>
              <w:tab/>
            </w:r>
            <w:r>
              <w:rPr>
                <w:noProof/>
                <w:webHidden/>
              </w:rPr>
              <w:fldChar w:fldCharType="begin"/>
            </w:r>
            <w:r>
              <w:rPr>
                <w:noProof/>
                <w:webHidden/>
              </w:rPr>
              <w:instrText xml:space="preserve"> PAGEREF _Toc236742445 \h </w:instrText>
            </w:r>
            <w:r>
              <w:rPr>
                <w:noProof/>
                <w:webHidden/>
              </w:rPr>
            </w:r>
            <w:r>
              <w:rPr>
                <w:noProof/>
                <w:webHidden/>
              </w:rPr>
              <w:fldChar w:fldCharType="separate"/>
            </w:r>
            <w:r>
              <w:rPr>
                <w:noProof/>
                <w:webHidden/>
              </w:rPr>
              <w:t>5</w:t>
            </w:r>
            <w:r>
              <w:rPr>
                <w:noProof/>
                <w:webHidden/>
              </w:rPr>
              <w:fldChar w:fldCharType="end"/>
            </w:r>
          </w:hyperlink>
        </w:p>
        <w:p w14:paraId="5AFB6D3B" w14:textId="58578222" w:rsidR="00A75641" w:rsidRDefault="00A75641">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6742446" w:history="1">
            <w:r w:rsidRPr="00AA74FD">
              <w:rPr>
                <w:rStyle w:val="Hiperpovezava"/>
                <w:noProof/>
              </w:rPr>
              <w:t>9</w:t>
            </w:r>
            <w:r>
              <w:rPr>
                <w:rFonts w:asciiTheme="minorHAnsi" w:hAnsiTheme="minorHAnsi" w:cstheme="minorBidi"/>
                <w:noProof/>
                <w:kern w:val="2"/>
                <w:sz w:val="24"/>
                <w:szCs w:val="24"/>
                <w14:ligatures w14:val="standardContextual"/>
              </w:rPr>
              <w:tab/>
            </w:r>
            <w:r w:rsidRPr="00AA74FD">
              <w:rPr>
                <w:rStyle w:val="Hiperpovezava"/>
                <w:noProof/>
              </w:rPr>
              <w:t>Pravna podlaga</w:t>
            </w:r>
            <w:r>
              <w:rPr>
                <w:noProof/>
                <w:webHidden/>
              </w:rPr>
              <w:tab/>
            </w:r>
            <w:r>
              <w:rPr>
                <w:noProof/>
                <w:webHidden/>
              </w:rPr>
              <w:fldChar w:fldCharType="begin"/>
            </w:r>
            <w:r>
              <w:rPr>
                <w:noProof/>
                <w:webHidden/>
              </w:rPr>
              <w:instrText xml:space="preserve"> PAGEREF _Toc236742446 \h </w:instrText>
            </w:r>
            <w:r>
              <w:rPr>
                <w:noProof/>
                <w:webHidden/>
              </w:rPr>
            </w:r>
            <w:r>
              <w:rPr>
                <w:noProof/>
                <w:webHidden/>
              </w:rPr>
              <w:fldChar w:fldCharType="separate"/>
            </w:r>
            <w:r>
              <w:rPr>
                <w:noProof/>
                <w:webHidden/>
              </w:rPr>
              <w:t>5</w:t>
            </w:r>
            <w:r>
              <w:rPr>
                <w:noProof/>
                <w:webHidden/>
              </w:rPr>
              <w:fldChar w:fldCharType="end"/>
            </w:r>
          </w:hyperlink>
        </w:p>
        <w:p w14:paraId="7A9A573B" w14:textId="123C6E11"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47" w:history="1">
            <w:r w:rsidRPr="00AA74FD">
              <w:rPr>
                <w:rStyle w:val="Hiperpovezava"/>
                <w:noProof/>
              </w:rPr>
              <w:t>10</w:t>
            </w:r>
            <w:r>
              <w:rPr>
                <w:rFonts w:asciiTheme="minorHAnsi" w:hAnsiTheme="minorHAnsi" w:cstheme="minorBidi"/>
                <w:noProof/>
                <w:kern w:val="2"/>
                <w:sz w:val="24"/>
                <w:szCs w:val="24"/>
                <w14:ligatures w14:val="standardContextual"/>
              </w:rPr>
              <w:tab/>
            </w:r>
            <w:r w:rsidRPr="00AA74FD">
              <w:rPr>
                <w:rStyle w:val="Hiperpovezava"/>
                <w:noProof/>
              </w:rPr>
              <w:t>Stroški javnega naročanja</w:t>
            </w:r>
            <w:r>
              <w:rPr>
                <w:noProof/>
                <w:webHidden/>
              </w:rPr>
              <w:tab/>
            </w:r>
            <w:r>
              <w:rPr>
                <w:noProof/>
                <w:webHidden/>
              </w:rPr>
              <w:fldChar w:fldCharType="begin"/>
            </w:r>
            <w:r>
              <w:rPr>
                <w:noProof/>
                <w:webHidden/>
              </w:rPr>
              <w:instrText xml:space="preserve"> PAGEREF _Toc236742447 \h </w:instrText>
            </w:r>
            <w:r>
              <w:rPr>
                <w:noProof/>
                <w:webHidden/>
              </w:rPr>
            </w:r>
            <w:r>
              <w:rPr>
                <w:noProof/>
                <w:webHidden/>
              </w:rPr>
              <w:fldChar w:fldCharType="separate"/>
            </w:r>
            <w:r>
              <w:rPr>
                <w:noProof/>
                <w:webHidden/>
              </w:rPr>
              <w:t>6</w:t>
            </w:r>
            <w:r>
              <w:rPr>
                <w:noProof/>
                <w:webHidden/>
              </w:rPr>
              <w:fldChar w:fldCharType="end"/>
            </w:r>
          </w:hyperlink>
        </w:p>
        <w:p w14:paraId="0E117ABB" w14:textId="36D41542"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48" w:history="1">
            <w:r w:rsidRPr="00AA74FD">
              <w:rPr>
                <w:rStyle w:val="Hiperpovezava"/>
                <w:noProof/>
              </w:rPr>
              <w:t>11</w:t>
            </w:r>
            <w:r>
              <w:rPr>
                <w:rFonts w:asciiTheme="minorHAnsi" w:hAnsiTheme="minorHAnsi" w:cstheme="minorBidi"/>
                <w:noProof/>
                <w:kern w:val="2"/>
                <w:sz w:val="24"/>
                <w:szCs w:val="24"/>
                <w14:ligatures w14:val="standardContextual"/>
              </w:rPr>
              <w:tab/>
            </w:r>
            <w:r w:rsidRPr="00AA74FD">
              <w:rPr>
                <w:rStyle w:val="Hiperpovezava"/>
                <w:noProof/>
              </w:rPr>
              <w:t>Tehnične specifikacije</w:t>
            </w:r>
            <w:r>
              <w:rPr>
                <w:noProof/>
                <w:webHidden/>
              </w:rPr>
              <w:tab/>
            </w:r>
            <w:r>
              <w:rPr>
                <w:noProof/>
                <w:webHidden/>
              </w:rPr>
              <w:fldChar w:fldCharType="begin"/>
            </w:r>
            <w:r>
              <w:rPr>
                <w:noProof/>
                <w:webHidden/>
              </w:rPr>
              <w:instrText xml:space="preserve"> PAGEREF _Toc236742448 \h </w:instrText>
            </w:r>
            <w:r>
              <w:rPr>
                <w:noProof/>
                <w:webHidden/>
              </w:rPr>
            </w:r>
            <w:r>
              <w:rPr>
                <w:noProof/>
                <w:webHidden/>
              </w:rPr>
              <w:fldChar w:fldCharType="separate"/>
            </w:r>
            <w:r>
              <w:rPr>
                <w:noProof/>
                <w:webHidden/>
              </w:rPr>
              <w:t>6</w:t>
            </w:r>
            <w:r>
              <w:rPr>
                <w:noProof/>
                <w:webHidden/>
              </w:rPr>
              <w:fldChar w:fldCharType="end"/>
            </w:r>
          </w:hyperlink>
        </w:p>
        <w:p w14:paraId="4F9E1AFE" w14:textId="1D9C2870"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49" w:history="1">
            <w:r w:rsidRPr="00AA74FD">
              <w:rPr>
                <w:rStyle w:val="Hiperpovezava"/>
                <w:noProof/>
              </w:rPr>
              <w:t>11.1</w:t>
            </w:r>
            <w:r>
              <w:rPr>
                <w:rFonts w:asciiTheme="minorHAnsi" w:hAnsiTheme="minorHAnsi" w:cstheme="minorBidi"/>
                <w:noProof/>
                <w:kern w:val="2"/>
                <w:sz w:val="24"/>
                <w:szCs w:val="24"/>
                <w14:ligatures w14:val="standardContextual"/>
              </w:rPr>
              <w:tab/>
            </w:r>
            <w:r w:rsidRPr="00AA74FD">
              <w:rPr>
                <w:rStyle w:val="Hiperpovezava"/>
                <w:noProof/>
              </w:rPr>
              <w:t xml:space="preserve">Vsebinski priročnik </w:t>
            </w:r>
            <w:r w:rsidRPr="00AA74FD">
              <w:rPr>
                <w:rStyle w:val="Hiperpovezava"/>
                <w:bCs/>
                <w:i/>
                <w:iCs/>
                <w:noProof/>
              </w:rPr>
              <w:t>(obvezna priloga prijave)</w:t>
            </w:r>
            <w:r>
              <w:rPr>
                <w:noProof/>
                <w:webHidden/>
              </w:rPr>
              <w:tab/>
            </w:r>
            <w:r>
              <w:rPr>
                <w:noProof/>
                <w:webHidden/>
              </w:rPr>
              <w:fldChar w:fldCharType="begin"/>
            </w:r>
            <w:r>
              <w:rPr>
                <w:noProof/>
                <w:webHidden/>
              </w:rPr>
              <w:instrText xml:space="preserve"> PAGEREF _Toc236742449 \h </w:instrText>
            </w:r>
            <w:r>
              <w:rPr>
                <w:noProof/>
                <w:webHidden/>
              </w:rPr>
            </w:r>
            <w:r>
              <w:rPr>
                <w:noProof/>
                <w:webHidden/>
              </w:rPr>
              <w:fldChar w:fldCharType="separate"/>
            </w:r>
            <w:r>
              <w:rPr>
                <w:noProof/>
                <w:webHidden/>
              </w:rPr>
              <w:t>6</w:t>
            </w:r>
            <w:r>
              <w:rPr>
                <w:noProof/>
                <w:webHidden/>
              </w:rPr>
              <w:fldChar w:fldCharType="end"/>
            </w:r>
          </w:hyperlink>
        </w:p>
        <w:p w14:paraId="7F7E71EA" w14:textId="36743B02"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50" w:history="1">
            <w:r w:rsidRPr="00AA74FD">
              <w:rPr>
                <w:rStyle w:val="Hiperpovezava"/>
                <w:noProof/>
              </w:rPr>
              <w:t>12</w:t>
            </w:r>
            <w:r>
              <w:rPr>
                <w:rFonts w:asciiTheme="minorHAnsi" w:hAnsiTheme="minorHAnsi" w:cstheme="minorBidi"/>
                <w:noProof/>
                <w:kern w:val="2"/>
                <w:sz w:val="24"/>
                <w:szCs w:val="24"/>
                <w14:ligatures w14:val="standardContextual"/>
              </w:rPr>
              <w:tab/>
            </w:r>
            <w:r w:rsidRPr="00AA74FD">
              <w:rPr>
                <w:rStyle w:val="Hiperpovezava"/>
                <w:noProof/>
              </w:rPr>
              <w:t>Ugotavljanje sposobnosti</w:t>
            </w:r>
            <w:r>
              <w:rPr>
                <w:noProof/>
                <w:webHidden/>
              </w:rPr>
              <w:tab/>
            </w:r>
            <w:r>
              <w:rPr>
                <w:noProof/>
                <w:webHidden/>
              </w:rPr>
              <w:fldChar w:fldCharType="begin"/>
            </w:r>
            <w:r>
              <w:rPr>
                <w:noProof/>
                <w:webHidden/>
              </w:rPr>
              <w:instrText xml:space="preserve"> PAGEREF _Toc236742450 \h </w:instrText>
            </w:r>
            <w:r>
              <w:rPr>
                <w:noProof/>
                <w:webHidden/>
              </w:rPr>
            </w:r>
            <w:r>
              <w:rPr>
                <w:noProof/>
                <w:webHidden/>
              </w:rPr>
              <w:fldChar w:fldCharType="separate"/>
            </w:r>
            <w:r>
              <w:rPr>
                <w:noProof/>
                <w:webHidden/>
              </w:rPr>
              <w:t>7</w:t>
            </w:r>
            <w:r>
              <w:rPr>
                <w:noProof/>
                <w:webHidden/>
              </w:rPr>
              <w:fldChar w:fldCharType="end"/>
            </w:r>
          </w:hyperlink>
        </w:p>
        <w:p w14:paraId="30E51093" w14:textId="797410D4"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1" w:history="1">
            <w:r w:rsidRPr="00AA74FD">
              <w:rPr>
                <w:rStyle w:val="Hiperpovezava"/>
                <w:noProof/>
              </w:rPr>
              <w:t>12.1</w:t>
            </w:r>
            <w:r>
              <w:rPr>
                <w:rFonts w:asciiTheme="minorHAnsi" w:hAnsiTheme="minorHAnsi" w:cstheme="minorBidi"/>
                <w:noProof/>
                <w:kern w:val="2"/>
                <w:sz w:val="24"/>
                <w:szCs w:val="24"/>
                <w14:ligatures w14:val="standardContextual"/>
              </w:rPr>
              <w:tab/>
            </w:r>
            <w:r w:rsidRPr="00AA74FD">
              <w:rPr>
                <w:rStyle w:val="Hiperpovezava"/>
                <w:noProof/>
              </w:rPr>
              <w:t>Razlogi za izključitev</w:t>
            </w:r>
            <w:r>
              <w:rPr>
                <w:noProof/>
                <w:webHidden/>
              </w:rPr>
              <w:tab/>
            </w:r>
            <w:r>
              <w:rPr>
                <w:noProof/>
                <w:webHidden/>
              </w:rPr>
              <w:fldChar w:fldCharType="begin"/>
            </w:r>
            <w:r>
              <w:rPr>
                <w:noProof/>
                <w:webHidden/>
              </w:rPr>
              <w:instrText xml:space="preserve"> PAGEREF _Toc236742451 \h </w:instrText>
            </w:r>
            <w:r>
              <w:rPr>
                <w:noProof/>
                <w:webHidden/>
              </w:rPr>
            </w:r>
            <w:r>
              <w:rPr>
                <w:noProof/>
                <w:webHidden/>
              </w:rPr>
              <w:fldChar w:fldCharType="separate"/>
            </w:r>
            <w:r>
              <w:rPr>
                <w:noProof/>
                <w:webHidden/>
              </w:rPr>
              <w:t>7</w:t>
            </w:r>
            <w:r>
              <w:rPr>
                <w:noProof/>
                <w:webHidden/>
              </w:rPr>
              <w:fldChar w:fldCharType="end"/>
            </w:r>
          </w:hyperlink>
        </w:p>
        <w:p w14:paraId="5EB9A6E6" w14:textId="18D57622"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2" w:history="1">
            <w:r w:rsidRPr="00AA74FD">
              <w:rPr>
                <w:rStyle w:val="Hiperpovezava"/>
                <w:noProof/>
              </w:rPr>
              <w:t>12.2</w:t>
            </w:r>
            <w:r>
              <w:rPr>
                <w:rFonts w:asciiTheme="minorHAnsi" w:hAnsiTheme="minorHAnsi" w:cstheme="minorBidi"/>
                <w:noProof/>
                <w:kern w:val="2"/>
                <w:sz w:val="24"/>
                <w:szCs w:val="24"/>
                <w14:ligatures w14:val="standardContextual"/>
              </w:rPr>
              <w:tab/>
            </w:r>
            <w:r w:rsidRPr="00AA74FD">
              <w:rPr>
                <w:rStyle w:val="Hiperpovezava"/>
                <w:noProof/>
              </w:rPr>
              <w:t>Pogoji za sodelovanje</w:t>
            </w:r>
            <w:r>
              <w:rPr>
                <w:noProof/>
                <w:webHidden/>
              </w:rPr>
              <w:tab/>
            </w:r>
            <w:r>
              <w:rPr>
                <w:noProof/>
                <w:webHidden/>
              </w:rPr>
              <w:fldChar w:fldCharType="begin"/>
            </w:r>
            <w:r>
              <w:rPr>
                <w:noProof/>
                <w:webHidden/>
              </w:rPr>
              <w:instrText xml:space="preserve"> PAGEREF _Toc236742452 \h </w:instrText>
            </w:r>
            <w:r>
              <w:rPr>
                <w:noProof/>
                <w:webHidden/>
              </w:rPr>
            </w:r>
            <w:r>
              <w:rPr>
                <w:noProof/>
                <w:webHidden/>
              </w:rPr>
              <w:fldChar w:fldCharType="separate"/>
            </w:r>
            <w:r>
              <w:rPr>
                <w:noProof/>
                <w:webHidden/>
              </w:rPr>
              <w:t>10</w:t>
            </w:r>
            <w:r>
              <w:rPr>
                <w:noProof/>
                <w:webHidden/>
              </w:rPr>
              <w:fldChar w:fldCharType="end"/>
            </w:r>
          </w:hyperlink>
        </w:p>
        <w:p w14:paraId="1344BB0C" w14:textId="3637FECB"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53" w:history="1">
            <w:r w:rsidRPr="00AA74FD">
              <w:rPr>
                <w:rStyle w:val="Hiperpovezava"/>
                <w:noProof/>
              </w:rPr>
              <w:t>13</w:t>
            </w:r>
            <w:r>
              <w:rPr>
                <w:rFonts w:asciiTheme="minorHAnsi" w:hAnsiTheme="minorHAnsi" w:cstheme="minorBidi"/>
                <w:noProof/>
                <w:kern w:val="2"/>
                <w:sz w:val="24"/>
                <w:szCs w:val="24"/>
                <w14:ligatures w14:val="standardContextual"/>
              </w:rPr>
              <w:tab/>
            </w:r>
            <w:r w:rsidRPr="00AA74FD">
              <w:rPr>
                <w:rStyle w:val="Hiperpovezava"/>
                <w:noProof/>
              </w:rPr>
              <w:t>Prijava</w:t>
            </w:r>
            <w:r>
              <w:rPr>
                <w:noProof/>
                <w:webHidden/>
              </w:rPr>
              <w:tab/>
            </w:r>
            <w:r>
              <w:rPr>
                <w:noProof/>
                <w:webHidden/>
              </w:rPr>
              <w:fldChar w:fldCharType="begin"/>
            </w:r>
            <w:r>
              <w:rPr>
                <w:noProof/>
                <w:webHidden/>
              </w:rPr>
              <w:instrText xml:space="preserve"> PAGEREF _Toc236742453 \h </w:instrText>
            </w:r>
            <w:r>
              <w:rPr>
                <w:noProof/>
                <w:webHidden/>
              </w:rPr>
            </w:r>
            <w:r>
              <w:rPr>
                <w:noProof/>
                <w:webHidden/>
              </w:rPr>
              <w:fldChar w:fldCharType="separate"/>
            </w:r>
            <w:r>
              <w:rPr>
                <w:noProof/>
                <w:webHidden/>
              </w:rPr>
              <w:t>13</w:t>
            </w:r>
            <w:r>
              <w:rPr>
                <w:noProof/>
                <w:webHidden/>
              </w:rPr>
              <w:fldChar w:fldCharType="end"/>
            </w:r>
          </w:hyperlink>
        </w:p>
        <w:p w14:paraId="4EC867A4" w14:textId="4E17A7E0"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4" w:history="1">
            <w:r w:rsidRPr="00AA74FD">
              <w:rPr>
                <w:rStyle w:val="Hiperpovezava"/>
                <w:noProof/>
              </w:rPr>
              <w:t>13.1</w:t>
            </w:r>
            <w:r>
              <w:rPr>
                <w:rFonts w:asciiTheme="minorHAnsi" w:hAnsiTheme="minorHAnsi" w:cstheme="minorBidi"/>
                <w:noProof/>
                <w:kern w:val="2"/>
                <w:sz w:val="24"/>
                <w:szCs w:val="24"/>
                <w14:ligatures w14:val="standardContextual"/>
              </w:rPr>
              <w:tab/>
            </w:r>
            <w:r w:rsidRPr="00AA74FD">
              <w:rPr>
                <w:rStyle w:val="Hiperpovezava"/>
                <w:noProof/>
              </w:rPr>
              <w:t>Dokumenti, ki sestavljajo prijavo za oddajo javnega naročila</w:t>
            </w:r>
            <w:r>
              <w:rPr>
                <w:noProof/>
                <w:webHidden/>
              </w:rPr>
              <w:tab/>
            </w:r>
            <w:r>
              <w:rPr>
                <w:noProof/>
                <w:webHidden/>
              </w:rPr>
              <w:fldChar w:fldCharType="begin"/>
            </w:r>
            <w:r>
              <w:rPr>
                <w:noProof/>
                <w:webHidden/>
              </w:rPr>
              <w:instrText xml:space="preserve"> PAGEREF _Toc236742454 \h </w:instrText>
            </w:r>
            <w:r>
              <w:rPr>
                <w:noProof/>
                <w:webHidden/>
              </w:rPr>
            </w:r>
            <w:r>
              <w:rPr>
                <w:noProof/>
                <w:webHidden/>
              </w:rPr>
              <w:fldChar w:fldCharType="separate"/>
            </w:r>
            <w:r>
              <w:rPr>
                <w:noProof/>
                <w:webHidden/>
              </w:rPr>
              <w:t>13</w:t>
            </w:r>
            <w:r>
              <w:rPr>
                <w:noProof/>
                <w:webHidden/>
              </w:rPr>
              <w:fldChar w:fldCharType="end"/>
            </w:r>
          </w:hyperlink>
        </w:p>
        <w:p w14:paraId="793CE5D3" w14:textId="3DBF9884"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5" w:history="1">
            <w:r w:rsidRPr="00AA74FD">
              <w:rPr>
                <w:rStyle w:val="Hiperpovezava"/>
                <w:noProof/>
              </w:rPr>
              <w:t>13.2</w:t>
            </w:r>
            <w:r>
              <w:rPr>
                <w:rFonts w:asciiTheme="minorHAnsi" w:hAnsiTheme="minorHAnsi" w:cstheme="minorBidi"/>
                <w:noProof/>
                <w:kern w:val="2"/>
                <w:sz w:val="24"/>
                <w:szCs w:val="24"/>
                <w14:ligatures w14:val="standardContextual"/>
              </w:rPr>
              <w:tab/>
            </w:r>
            <w:r w:rsidRPr="00AA74FD">
              <w:rPr>
                <w:rStyle w:val="Hiperpovezava"/>
                <w:noProof/>
              </w:rPr>
              <w:t>Veljavnost prijave</w:t>
            </w:r>
            <w:r>
              <w:rPr>
                <w:noProof/>
                <w:webHidden/>
              </w:rPr>
              <w:tab/>
            </w:r>
            <w:r>
              <w:rPr>
                <w:noProof/>
                <w:webHidden/>
              </w:rPr>
              <w:fldChar w:fldCharType="begin"/>
            </w:r>
            <w:r>
              <w:rPr>
                <w:noProof/>
                <w:webHidden/>
              </w:rPr>
              <w:instrText xml:space="preserve"> PAGEREF _Toc236742455 \h </w:instrText>
            </w:r>
            <w:r>
              <w:rPr>
                <w:noProof/>
                <w:webHidden/>
              </w:rPr>
            </w:r>
            <w:r>
              <w:rPr>
                <w:noProof/>
                <w:webHidden/>
              </w:rPr>
              <w:fldChar w:fldCharType="separate"/>
            </w:r>
            <w:r>
              <w:rPr>
                <w:noProof/>
                <w:webHidden/>
              </w:rPr>
              <w:t>14</w:t>
            </w:r>
            <w:r>
              <w:rPr>
                <w:noProof/>
                <w:webHidden/>
              </w:rPr>
              <w:fldChar w:fldCharType="end"/>
            </w:r>
          </w:hyperlink>
        </w:p>
        <w:p w14:paraId="3049DB65" w14:textId="24A91163"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6" w:history="1">
            <w:r w:rsidRPr="00AA74FD">
              <w:rPr>
                <w:rStyle w:val="Hiperpovezava"/>
                <w:noProof/>
              </w:rPr>
              <w:t>13.3</w:t>
            </w:r>
            <w:r>
              <w:rPr>
                <w:rFonts w:asciiTheme="minorHAnsi" w:hAnsiTheme="minorHAnsi" w:cstheme="minorBidi"/>
                <w:noProof/>
                <w:kern w:val="2"/>
                <w:sz w:val="24"/>
                <w:szCs w:val="24"/>
                <w14:ligatures w14:val="standardContextual"/>
              </w:rPr>
              <w:tab/>
            </w:r>
            <w:r w:rsidRPr="00AA74FD">
              <w:rPr>
                <w:rStyle w:val="Hiperpovezava"/>
                <w:noProof/>
              </w:rPr>
              <w:t>Variantne ponudbe</w:t>
            </w:r>
            <w:r>
              <w:rPr>
                <w:noProof/>
                <w:webHidden/>
              </w:rPr>
              <w:tab/>
            </w:r>
            <w:r>
              <w:rPr>
                <w:noProof/>
                <w:webHidden/>
              </w:rPr>
              <w:fldChar w:fldCharType="begin"/>
            </w:r>
            <w:r>
              <w:rPr>
                <w:noProof/>
                <w:webHidden/>
              </w:rPr>
              <w:instrText xml:space="preserve"> PAGEREF _Toc236742456 \h </w:instrText>
            </w:r>
            <w:r>
              <w:rPr>
                <w:noProof/>
                <w:webHidden/>
              </w:rPr>
            </w:r>
            <w:r>
              <w:rPr>
                <w:noProof/>
                <w:webHidden/>
              </w:rPr>
              <w:fldChar w:fldCharType="separate"/>
            </w:r>
            <w:r>
              <w:rPr>
                <w:noProof/>
                <w:webHidden/>
              </w:rPr>
              <w:t>14</w:t>
            </w:r>
            <w:r>
              <w:rPr>
                <w:noProof/>
                <w:webHidden/>
              </w:rPr>
              <w:fldChar w:fldCharType="end"/>
            </w:r>
          </w:hyperlink>
        </w:p>
        <w:p w14:paraId="1C728264" w14:textId="548355ED"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7" w:history="1">
            <w:r w:rsidRPr="00AA74FD">
              <w:rPr>
                <w:rStyle w:val="Hiperpovezava"/>
                <w:noProof/>
              </w:rPr>
              <w:t>13.4</w:t>
            </w:r>
            <w:r>
              <w:rPr>
                <w:rFonts w:asciiTheme="minorHAnsi" w:hAnsiTheme="minorHAnsi" w:cstheme="minorBidi"/>
                <w:noProof/>
                <w:kern w:val="2"/>
                <w:sz w:val="24"/>
                <w:szCs w:val="24"/>
                <w14:ligatures w14:val="standardContextual"/>
              </w:rPr>
              <w:tab/>
            </w:r>
            <w:r w:rsidRPr="00AA74FD">
              <w:rPr>
                <w:rStyle w:val="Hiperpovezava"/>
                <w:noProof/>
              </w:rPr>
              <w:t>Jezik v postopku javnega naročila</w:t>
            </w:r>
            <w:r>
              <w:rPr>
                <w:noProof/>
                <w:webHidden/>
              </w:rPr>
              <w:tab/>
            </w:r>
            <w:r>
              <w:rPr>
                <w:noProof/>
                <w:webHidden/>
              </w:rPr>
              <w:fldChar w:fldCharType="begin"/>
            </w:r>
            <w:r>
              <w:rPr>
                <w:noProof/>
                <w:webHidden/>
              </w:rPr>
              <w:instrText xml:space="preserve"> PAGEREF _Toc236742457 \h </w:instrText>
            </w:r>
            <w:r>
              <w:rPr>
                <w:noProof/>
                <w:webHidden/>
              </w:rPr>
            </w:r>
            <w:r>
              <w:rPr>
                <w:noProof/>
                <w:webHidden/>
              </w:rPr>
              <w:fldChar w:fldCharType="separate"/>
            </w:r>
            <w:r>
              <w:rPr>
                <w:noProof/>
                <w:webHidden/>
              </w:rPr>
              <w:t>14</w:t>
            </w:r>
            <w:r>
              <w:rPr>
                <w:noProof/>
                <w:webHidden/>
              </w:rPr>
              <w:fldChar w:fldCharType="end"/>
            </w:r>
          </w:hyperlink>
        </w:p>
        <w:p w14:paraId="700101DA" w14:textId="695D6198" w:rsidR="00A75641" w:rsidRDefault="00A75641">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6742458" w:history="1">
            <w:r w:rsidRPr="00AA74FD">
              <w:rPr>
                <w:rStyle w:val="Hiperpovezava"/>
                <w:noProof/>
              </w:rPr>
              <w:t>13.5</w:t>
            </w:r>
            <w:r>
              <w:rPr>
                <w:rFonts w:asciiTheme="minorHAnsi" w:hAnsiTheme="minorHAnsi" w:cstheme="minorBidi"/>
                <w:noProof/>
                <w:kern w:val="2"/>
                <w:sz w:val="24"/>
                <w:szCs w:val="24"/>
                <w14:ligatures w14:val="standardContextual"/>
              </w:rPr>
              <w:tab/>
            </w:r>
            <w:r w:rsidRPr="00AA74FD">
              <w:rPr>
                <w:rStyle w:val="Hiperpovezava"/>
                <w:noProof/>
              </w:rPr>
              <w:t>Druga določila za pripravo prijave</w:t>
            </w:r>
            <w:r>
              <w:rPr>
                <w:noProof/>
                <w:webHidden/>
              </w:rPr>
              <w:tab/>
            </w:r>
            <w:r>
              <w:rPr>
                <w:noProof/>
                <w:webHidden/>
              </w:rPr>
              <w:fldChar w:fldCharType="begin"/>
            </w:r>
            <w:r>
              <w:rPr>
                <w:noProof/>
                <w:webHidden/>
              </w:rPr>
              <w:instrText xml:space="preserve"> PAGEREF _Toc236742458 \h </w:instrText>
            </w:r>
            <w:r>
              <w:rPr>
                <w:noProof/>
                <w:webHidden/>
              </w:rPr>
            </w:r>
            <w:r>
              <w:rPr>
                <w:noProof/>
                <w:webHidden/>
              </w:rPr>
              <w:fldChar w:fldCharType="separate"/>
            </w:r>
            <w:r>
              <w:rPr>
                <w:noProof/>
                <w:webHidden/>
              </w:rPr>
              <w:t>15</w:t>
            </w:r>
            <w:r>
              <w:rPr>
                <w:noProof/>
                <w:webHidden/>
              </w:rPr>
              <w:fldChar w:fldCharType="end"/>
            </w:r>
          </w:hyperlink>
        </w:p>
        <w:p w14:paraId="71B10BFE" w14:textId="4D139D41"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59" w:history="1">
            <w:r w:rsidRPr="00AA74FD">
              <w:rPr>
                <w:rStyle w:val="Hiperpovezava"/>
                <w:noProof/>
              </w:rPr>
              <w:t>14</w:t>
            </w:r>
            <w:r>
              <w:rPr>
                <w:rFonts w:asciiTheme="minorHAnsi" w:hAnsiTheme="minorHAnsi" w:cstheme="minorBidi"/>
                <w:noProof/>
                <w:kern w:val="2"/>
                <w:sz w:val="24"/>
                <w:szCs w:val="24"/>
                <w14:ligatures w14:val="standardContextual"/>
              </w:rPr>
              <w:tab/>
            </w:r>
            <w:r w:rsidRPr="00AA74FD">
              <w:rPr>
                <w:rStyle w:val="Hiperpovezava"/>
                <w:noProof/>
              </w:rPr>
              <w:t>Merila  za oddajo javnega naročila</w:t>
            </w:r>
            <w:r>
              <w:rPr>
                <w:noProof/>
                <w:webHidden/>
              </w:rPr>
              <w:tab/>
            </w:r>
            <w:r>
              <w:rPr>
                <w:noProof/>
                <w:webHidden/>
              </w:rPr>
              <w:fldChar w:fldCharType="begin"/>
            </w:r>
            <w:r>
              <w:rPr>
                <w:noProof/>
                <w:webHidden/>
              </w:rPr>
              <w:instrText xml:space="preserve"> PAGEREF _Toc236742459 \h </w:instrText>
            </w:r>
            <w:r>
              <w:rPr>
                <w:noProof/>
                <w:webHidden/>
              </w:rPr>
            </w:r>
            <w:r>
              <w:rPr>
                <w:noProof/>
                <w:webHidden/>
              </w:rPr>
              <w:fldChar w:fldCharType="separate"/>
            </w:r>
            <w:r>
              <w:rPr>
                <w:noProof/>
                <w:webHidden/>
              </w:rPr>
              <w:t>16</w:t>
            </w:r>
            <w:r>
              <w:rPr>
                <w:noProof/>
                <w:webHidden/>
              </w:rPr>
              <w:fldChar w:fldCharType="end"/>
            </w:r>
          </w:hyperlink>
        </w:p>
        <w:p w14:paraId="3025FC98" w14:textId="71F1F272"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60" w:history="1">
            <w:r w:rsidRPr="00AA74FD">
              <w:rPr>
                <w:rStyle w:val="Hiperpovezava"/>
                <w:noProof/>
              </w:rPr>
              <w:t>15</w:t>
            </w:r>
            <w:r>
              <w:rPr>
                <w:rFonts w:asciiTheme="minorHAnsi" w:hAnsiTheme="minorHAnsi" w:cstheme="minorBidi"/>
                <w:noProof/>
                <w:kern w:val="2"/>
                <w:sz w:val="24"/>
                <w:szCs w:val="24"/>
                <w14:ligatures w14:val="standardContextual"/>
              </w:rPr>
              <w:tab/>
            </w:r>
            <w:r w:rsidRPr="00AA74FD">
              <w:rPr>
                <w:rStyle w:val="Hiperpovezava"/>
                <w:noProof/>
              </w:rPr>
              <w:t>Zaupnost</w:t>
            </w:r>
            <w:r>
              <w:rPr>
                <w:noProof/>
                <w:webHidden/>
              </w:rPr>
              <w:tab/>
            </w:r>
            <w:r>
              <w:rPr>
                <w:noProof/>
                <w:webHidden/>
              </w:rPr>
              <w:fldChar w:fldCharType="begin"/>
            </w:r>
            <w:r>
              <w:rPr>
                <w:noProof/>
                <w:webHidden/>
              </w:rPr>
              <w:instrText xml:space="preserve"> PAGEREF _Toc236742460 \h </w:instrText>
            </w:r>
            <w:r>
              <w:rPr>
                <w:noProof/>
                <w:webHidden/>
              </w:rPr>
            </w:r>
            <w:r>
              <w:rPr>
                <w:noProof/>
                <w:webHidden/>
              </w:rPr>
              <w:fldChar w:fldCharType="separate"/>
            </w:r>
            <w:r>
              <w:rPr>
                <w:noProof/>
                <w:webHidden/>
              </w:rPr>
              <w:t>19</w:t>
            </w:r>
            <w:r>
              <w:rPr>
                <w:noProof/>
                <w:webHidden/>
              </w:rPr>
              <w:fldChar w:fldCharType="end"/>
            </w:r>
          </w:hyperlink>
        </w:p>
        <w:p w14:paraId="3C582DA8" w14:textId="0CA3D242"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61" w:history="1">
            <w:r w:rsidRPr="00AA74FD">
              <w:rPr>
                <w:rStyle w:val="Hiperpovezava"/>
                <w:noProof/>
              </w:rPr>
              <w:t>16</w:t>
            </w:r>
            <w:r>
              <w:rPr>
                <w:rFonts w:asciiTheme="minorHAnsi" w:hAnsiTheme="minorHAnsi" w:cstheme="minorBidi"/>
                <w:noProof/>
                <w:kern w:val="2"/>
                <w:sz w:val="24"/>
                <w:szCs w:val="24"/>
                <w14:ligatures w14:val="standardContextual"/>
              </w:rPr>
              <w:tab/>
            </w:r>
            <w:r w:rsidRPr="00AA74FD">
              <w:rPr>
                <w:rStyle w:val="Hiperpovezava"/>
                <w:noProof/>
              </w:rPr>
              <w:t>Priznanje sposobnosti</w:t>
            </w:r>
            <w:r>
              <w:rPr>
                <w:noProof/>
                <w:webHidden/>
              </w:rPr>
              <w:tab/>
            </w:r>
            <w:r>
              <w:rPr>
                <w:noProof/>
                <w:webHidden/>
              </w:rPr>
              <w:fldChar w:fldCharType="begin"/>
            </w:r>
            <w:r>
              <w:rPr>
                <w:noProof/>
                <w:webHidden/>
              </w:rPr>
              <w:instrText xml:space="preserve"> PAGEREF _Toc236742461 \h </w:instrText>
            </w:r>
            <w:r>
              <w:rPr>
                <w:noProof/>
                <w:webHidden/>
              </w:rPr>
            </w:r>
            <w:r>
              <w:rPr>
                <w:noProof/>
                <w:webHidden/>
              </w:rPr>
              <w:fldChar w:fldCharType="separate"/>
            </w:r>
            <w:r>
              <w:rPr>
                <w:noProof/>
                <w:webHidden/>
              </w:rPr>
              <w:t>19</w:t>
            </w:r>
            <w:r>
              <w:rPr>
                <w:noProof/>
                <w:webHidden/>
              </w:rPr>
              <w:fldChar w:fldCharType="end"/>
            </w:r>
          </w:hyperlink>
        </w:p>
        <w:p w14:paraId="1DDC6917" w14:textId="5A278825"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62" w:history="1">
            <w:r w:rsidRPr="00AA74FD">
              <w:rPr>
                <w:rStyle w:val="Hiperpovezava"/>
                <w:noProof/>
              </w:rPr>
              <w:t>17</w:t>
            </w:r>
            <w:r>
              <w:rPr>
                <w:rFonts w:asciiTheme="minorHAnsi" w:hAnsiTheme="minorHAnsi" w:cstheme="minorBidi"/>
                <w:noProof/>
                <w:kern w:val="2"/>
                <w:sz w:val="24"/>
                <w:szCs w:val="24"/>
                <w14:ligatures w14:val="standardContextual"/>
              </w:rPr>
              <w:tab/>
            </w:r>
            <w:r w:rsidRPr="00AA74FD">
              <w:rPr>
                <w:rStyle w:val="Hiperpovezava"/>
                <w:noProof/>
              </w:rPr>
              <w:t>Sklenitev pogodbe</w:t>
            </w:r>
            <w:r>
              <w:rPr>
                <w:noProof/>
                <w:webHidden/>
              </w:rPr>
              <w:tab/>
            </w:r>
            <w:r>
              <w:rPr>
                <w:noProof/>
                <w:webHidden/>
              </w:rPr>
              <w:fldChar w:fldCharType="begin"/>
            </w:r>
            <w:r>
              <w:rPr>
                <w:noProof/>
                <w:webHidden/>
              </w:rPr>
              <w:instrText xml:space="preserve"> PAGEREF _Toc236742462 \h </w:instrText>
            </w:r>
            <w:r>
              <w:rPr>
                <w:noProof/>
                <w:webHidden/>
              </w:rPr>
            </w:r>
            <w:r>
              <w:rPr>
                <w:noProof/>
                <w:webHidden/>
              </w:rPr>
              <w:fldChar w:fldCharType="separate"/>
            </w:r>
            <w:r>
              <w:rPr>
                <w:noProof/>
                <w:webHidden/>
              </w:rPr>
              <w:t>19</w:t>
            </w:r>
            <w:r>
              <w:rPr>
                <w:noProof/>
                <w:webHidden/>
              </w:rPr>
              <w:fldChar w:fldCharType="end"/>
            </w:r>
          </w:hyperlink>
        </w:p>
        <w:p w14:paraId="2BB84FC7" w14:textId="20C24074" w:rsidR="00A75641" w:rsidRDefault="00A75641">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6742463" w:history="1">
            <w:r w:rsidRPr="00AA74FD">
              <w:rPr>
                <w:rStyle w:val="Hiperpovezava"/>
                <w:noProof/>
              </w:rPr>
              <w:t>18</w:t>
            </w:r>
            <w:r>
              <w:rPr>
                <w:rFonts w:asciiTheme="minorHAnsi" w:hAnsiTheme="minorHAnsi" w:cstheme="minorBidi"/>
                <w:noProof/>
                <w:kern w:val="2"/>
                <w:sz w:val="24"/>
                <w:szCs w:val="24"/>
                <w14:ligatures w14:val="standardContextual"/>
              </w:rPr>
              <w:tab/>
            </w:r>
            <w:r w:rsidRPr="00AA74FD">
              <w:rPr>
                <w:rStyle w:val="Hiperpovezava"/>
                <w:noProof/>
              </w:rPr>
              <w:t>Pravno varstvo</w:t>
            </w:r>
            <w:r>
              <w:rPr>
                <w:noProof/>
                <w:webHidden/>
              </w:rPr>
              <w:tab/>
            </w:r>
            <w:r>
              <w:rPr>
                <w:noProof/>
                <w:webHidden/>
              </w:rPr>
              <w:fldChar w:fldCharType="begin"/>
            </w:r>
            <w:r>
              <w:rPr>
                <w:noProof/>
                <w:webHidden/>
              </w:rPr>
              <w:instrText xml:space="preserve"> PAGEREF _Toc236742463 \h </w:instrText>
            </w:r>
            <w:r>
              <w:rPr>
                <w:noProof/>
                <w:webHidden/>
              </w:rPr>
            </w:r>
            <w:r>
              <w:rPr>
                <w:noProof/>
                <w:webHidden/>
              </w:rPr>
              <w:fldChar w:fldCharType="separate"/>
            </w:r>
            <w:r>
              <w:rPr>
                <w:noProof/>
                <w:webHidden/>
              </w:rPr>
              <w:t>20</w:t>
            </w:r>
            <w:r>
              <w:rPr>
                <w:noProof/>
                <w:webHidden/>
              </w:rPr>
              <w:fldChar w:fldCharType="end"/>
            </w:r>
          </w:hyperlink>
        </w:p>
        <w:p w14:paraId="48633DB4" w14:textId="58D95684" w:rsidR="007220A7" w:rsidRDefault="00BB7066" w:rsidP="00BB7066">
          <w:pPr>
            <w:rPr>
              <w:rFonts w:asciiTheme="majorHAnsi" w:hAnsiTheme="majorHAnsi" w:cstheme="majorHAnsi"/>
              <w:sz w:val="20"/>
              <w:szCs w:val="20"/>
              <w:lang w:eastAsia="sl-SI"/>
            </w:rPr>
          </w:pPr>
          <w:r>
            <w:rPr>
              <w:rFonts w:asciiTheme="majorHAnsi" w:hAnsiTheme="majorHAnsi" w:cstheme="majorHAnsi"/>
              <w:sz w:val="20"/>
              <w:szCs w:val="20"/>
              <w:lang w:eastAsia="sl-SI"/>
            </w:rPr>
            <w:fldChar w:fldCharType="end"/>
          </w:r>
        </w:p>
        <w:p w14:paraId="1D0E2061" w14:textId="038F1737" w:rsidR="006E3533" w:rsidRPr="004776CC" w:rsidRDefault="00A75641" w:rsidP="00BB7066">
          <w:pPr>
            <w:rPr>
              <w:rFonts w:asciiTheme="majorHAnsi" w:hAnsiTheme="majorHAnsi" w:cstheme="majorHAnsi"/>
              <w:sz w:val="20"/>
              <w:szCs w:val="20"/>
              <w:lang w:eastAsia="sl-SI"/>
            </w:rPr>
          </w:pPr>
        </w:p>
      </w:sdtContent>
    </w:sdt>
    <w:p w14:paraId="66CBFCD3" w14:textId="01365EAF" w:rsidR="003A5998" w:rsidRPr="003A5998" w:rsidRDefault="00F74C40" w:rsidP="006C54FA">
      <w:pPr>
        <w:pStyle w:val="1NIVOGEN"/>
      </w:pPr>
      <w:bookmarkStart w:id="0" w:name="_Toc236742434"/>
      <w:r>
        <w:lastRenderedPageBreak/>
        <w:t>Povabilo</w:t>
      </w:r>
      <w:bookmarkEnd w:id="0"/>
    </w:p>
    <w:p w14:paraId="395BE528" w14:textId="1E5A09DA" w:rsidR="005157AF" w:rsidRDefault="00F74C40" w:rsidP="005157AF">
      <w:pPr>
        <w:pStyle w:val="BasicParagraph"/>
        <w:tabs>
          <w:tab w:val="left" w:pos="851"/>
        </w:tabs>
        <w:rPr>
          <w:rFonts w:ascii="Calibri" w:hAnsi="Calibri" w:cs="Calibri"/>
          <w:color w:val="auto"/>
          <w:szCs w:val="20"/>
          <w:lang w:val="sl-SI"/>
        </w:rPr>
      </w:pPr>
      <w:r w:rsidRPr="00F74C40">
        <w:rPr>
          <w:rFonts w:ascii="Calibri" w:hAnsi="Calibri" w:cs="Calibri"/>
          <w:color w:val="auto"/>
          <w:szCs w:val="20"/>
          <w:lang w:val="sl-SI"/>
        </w:rPr>
        <w:t xml:space="preserve">Vabimo zainteresirane </w:t>
      </w:r>
      <w:r w:rsidR="001C5165">
        <w:rPr>
          <w:rFonts w:ascii="Calibri" w:hAnsi="Calibri" w:cs="Calibri"/>
          <w:color w:val="auto"/>
          <w:szCs w:val="20"/>
          <w:lang w:val="sl-SI"/>
        </w:rPr>
        <w:t>kandidate</w:t>
      </w:r>
      <w:r w:rsidRPr="00F74C40">
        <w:rPr>
          <w:rFonts w:ascii="Calibri" w:hAnsi="Calibri" w:cs="Calibri"/>
          <w:color w:val="auto"/>
          <w:szCs w:val="20"/>
          <w:lang w:val="sl-SI"/>
        </w:rPr>
        <w:t>, da predložijo svojo pisno p</w:t>
      </w:r>
      <w:r w:rsidR="00A15FE7">
        <w:rPr>
          <w:rFonts w:ascii="Calibri" w:hAnsi="Calibri" w:cs="Calibri"/>
          <w:color w:val="auto"/>
          <w:szCs w:val="20"/>
          <w:lang w:val="sl-SI"/>
        </w:rPr>
        <w:t>rijavo</w:t>
      </w:r>
      <w:r w:rsidRPr="00F74C40">
        <w:rPr>
          <w:rFonts w:ascii="Calibri" w:hAnsi="Calibri" w:cs="Calibri"/>
          <w:color w:val="auto"/>
          <w:szCs w:val="20"/>
          <w:lang w:val="sl-SI"/>
        </w:rPr>
        <w:t xml:space="preserve"> skladno z zahtevami iz te dokumentacije za oddajo javnega naročila (v nadaljevanju dokumentacija).</w:t>
      </w:r>
    </w:p>
    <w:p w14:paraId="18174894" w14:textId="77777777" w:rsidR="00F74C40" w:rsidRPr="00807941" w:rsidRDefault="00F74C40" w:rsidP="005157AF">
      <w:pPr>
        <w:pStyle w:val="BasicParagraph"/>
        <w:tabs>
          <w:tab w:val="left" w:pos="851"/>
        </w:tabs>
        <w:rPr>
          <w:rFonts w:ascii="Calibri" w:hAnsi="Calibri" w:cs="Calibri"/>
          <w:szCs w:val="20"/>
          <w:lang w:val="sl-SI"/>
        </w:rPr>
      </w:pPr>
    </w:p>
    <w:p w14:paraId="3AA98882" w14:textId="4BAACF74" w:rsidR="006E3533" w:rsidRPr="00A0326B" w:rsidRDefault="00F74C40" w:rsidP="006E3533">
      <w:pPr>
        <w:pStyle w:val="1NIVOGEN"/>
      </w:pPr>
      <w:bookmarkStart w:id="1" w:name="_Toc236742435"/>
      <w:r>
        <w:t>Naročnik</w:t>
      </w:r>
      <w:bookmarkEnd w:id="1"/>
    </w:p>
    <w:p w14:paraId="51641F1F" w14:textId="3F346541" w:rsidR="00575A6C" w:rsidRPr="00575A6C" w:rsidRDefault="00575A6C" w:rsidP="00575A6C">
      <w:pPr>
        <w:spacing w:line="240" w:lineRule="auto"/>
        <w:rPr>
          <w:rFonts w:cs="Calibri"/>
          <w:szCs w:val="20"/>
        </w:rPr>
      </w:pPr>
      <w:r w:rsidRPr="00575A6C">
        <w:rPr>
          <w:rFonts w:cs="Calibri"/>
          <w:szCs w:val="20"/>
        </w:rPr>
        <w:t xml:space="preserve">GEN energija d.o.o. </w:t>
      </w:r>
      <w:r w:rsidR="00A15FE7">
        <w:rPr>
          <w:rFonts w:cs="Calibri"/>
          <w:szCs w:val="20"/>
        </w:rPr>
        <w:t>(v nadaljevanju</w:t>
      </w:r>
      <w:r w:rsidRPr="00575A6C">
        <w:rPr>
          <w:rFonts w:cs="Calibri"/>
          <w:szCs w:val="20"/>
        </w:rPr>
        <w:t xml:space="preserve"> GEN</w:t>
      </w:r>
      <w:r w:rsidR="00A15FE7">
        <w:rPr>
          <w:rFonts w:cs="Calibri"/>
          <w:szCs w:val="20"/>
        </w:rPr>
        <w:t xml:space="preserve"> ali naročnik)</w:t>
      </w:r>
      <w:r w:rsidRPr="00575A6C">
        <w:rPr>
          <w:rFonts w:cs="Calibri"/>
          <w:szCs w:val="20"/>
        </w:rPr>
        <w:t xml:space="preserve"> </w:t>
      </w:r>
    </w:p>
    <w:p w14:paraId="090AC866" w14:textId="77777777" w:rsidR="00575A6C" w:rsidRPr="00575A6C" w:rsidRDefault="00575A6C" w:rsidP="00575A6C">
      <w:pPr>
        <w:spacing w:line="240" w:lineRule="auto"/>
        <w:rPr>
          <w:rFonts w:cs="Calibri"/>
          <w:szCs w:val="20"/>
        </w:rPr>
      </w:pPr>
      <w:r w:rsidRPr="00575A6C">
        <w:rPr>
          <w:rFonts w:cs="Calibri"/>
          <w:szCs w:val="20"/>
        </w:rPr>
        <w:t xml:space="preserve">Vrbina 17 </w:t>
      </w:r>
    </w:p>
    <w:p w14:paraId="7DB6A640" w14:textId="77777777" w:rsidR="00575A6C" w:rsidRPr="00575A6C" w:rsidRDefault="00575A6C" w:rsidP="00575A6C">
      <w:pPr>
        <w:spacing w:line="240" w:lineRule="auto"/>
        <w:rPr>
          <w:rFonts w:cs="Calibri"/>
          <w:szCs w:val="20"/>
        </w:rPr>
      </w:pPr>
      <w:r w:rsidRPr="00575A6C">
        <w:rPr>
          <w:rFonts w:cs="Calibri"/>
          <w:szCs w:val="20"/>
        </w:rPr>
        <w:t xml:space="preserve">8270 KRŠKO </w:t>
      </w:r>
    </w:p>
    <w:p w14:paraId="6314E41A" w14:textId="60458468" w:rsidR="00575A6C" w:rsidRDefault="00575A6C" w:rsidP="00575A6C">
      <w:pPr>
        <w:spacing w:line="240" w:lineRule="auto"/>
        <w:rPr>
          <w:rFonts w:cs="Calibri"/>
          <w:szCs w:val="20"/>
        </w:rPr>
      </w:pPr>
      <w:r w:rsidRPr="00575A6C">
        <w:rPr>
          <w:rFonts w:cs="Calibri"/>
          <w:szCs w:val="20"/>
        </w:rPr>
        <w:t xml:space="preserve">Slovenija </w:t>
      </w:r>
    </w:p>
    <w:p w14:paraId="65F5663E" w14:textId="126037E9" w:rsidR="00C17683" w:rsidRDefault="00C17683" w:rsidP="00575A6C">
      <w:pPr>
        <w:spacing w:line="240" w:lineRule="auto"/>
        <w:rPr>
          <w:rFonts w:cs="Calibri"/>
          <w:szCs w:val="20"/>
        </w:rPr>
      </w:pPr>
    </w:p>
    <w:p w14:paraId="10A5F1F4" w14:textId="77777777" w:rsidR="00A15FE7" w:rsidRDefault="00A15FE7" w:rsidP="00A15FE7">
      <w:pPr>
        <w:spacing w:line="240" w:lineRule="auto"/>
        <w:rPr>
          <w:rFonts w:cs="Calibri"/>
          <w:szCs w:val="20"/>
        </w:rPr>
      </w:pPr>
      <w:r w:rsidRPr="00575A6C">
        <w:rPr>
          <w:rFonts w:cs="Calibri"/>
          <w:szCs w:val="20"/>
        </w:rPr>
        <w:t>Predmetno javno naročilo izvaja naročnik v svojem imenu in za svoj račun.</w:t>
      </w:r>
    </w:p>
    <w:p w14:paraId="103CD025" w14:textId="77777777" w:rsidR="00A15FE7" w:rsidRDefault="00A15FE7" w:rsidP="00A15FE7">
      <w:pPr>
        <w:spacing w:line="240" w:lineRule="auto"/>
        <w:rPr>
          <w:rFonts w:cs="Calibri"/>
          <w:szCs w:val="20"/>
        </w:rPr>
      </w:pPr>
    </w:p>
    <w:p w14:paraId="2063EBD3" w14:textId="7A0A0AED" w:rsidR="00A15FE7" w:rsidRDefault="00A15FE7" w:rsidP="00A15FE7">
      <w:pPr>
        <w:pStyle w:val="1NIVOGEN"/>
      </w:pPr>
      <w:bookmarkStart w:id="2" w:name="_Toc236742436"/>
      <w:r>
        <w:t>Oznaka in predmet javnega naročila</w:t>
      </w:r>
      <w:bookmarkEnd w:id="2"/>
    </w:p>
    <w:p w14:paraId="2F82C65E" w14:textId="77777777" w:rsidR="00A15FE7" w:rsidRDefault="00A15FE7" w:rsidP="00A15FE7">
      <w:pPr>
        <w:spacing w:line="240" w:lineRule="auto"/>
        <w:rPr>
          <w:rFonts w:cs="Calibri"/>
          <w:szCs w:val="20"/>
        </w:rPr>
      </w:pPr>
    </w:p>
    <w:p w14:paraId="5AE37BFE" w14:textId="4670CCEF" w:rsidR="00A15FE7" w:rsidRPr="00A15FE7" w:rsidRDefault="00A15FE7" w:rsidP="00A15FE7">
      <w:pPr>
        <w:spacing w:line="240" w:lineRule="auto"/>
        <w:rPr>
          <w:rFonts w:cs="Calibri"/>
          <w:szCs w:val="20"/>
        </w:rPr>
      </w:pPr>
      <w:r w:rsidRPr="00A15FE7">
        <w:rPr>
          <w:rFonts w:cs="Calibri"/>
          <w:szCs w:val="20"/>
        </w:rPr>
        <w:t xml:space="preserve">Oznaka </w:t>
      </w:r>
      <w:r w:rsidRPr="00071091">
        <w:rPr>
          <w:rFonts w:cs="Calibri"/>
          <w:szCs w:val="20"/>
        </w:rPr>
        <w:t>javnega naročila: JN-S-0</w:t>
      </w:r>
      <w:r w:rsidR="00F91B2E" w:rsidRPr="00071091">
        <w:rPr>
          <w:rFonts w:cs="Calibri"/>
          <w:szCs w:val="20"/>
        </w:rPr>
        <w:t>15</w:t>
      </w:r>
      <w:r w:rsidRPr="00071091">
        <w:rPr>
          <w:rFonts w:cs="Calibri"/>
          <w:szCs w:val="20"/>
        </w:rPr>
        <w:t>/2026.</w:t>
      </w:r>
    </w:p>
    <w:p w14:paraId="64189D15" w14:textId="77777777" w:rsidR="00A15FE7" w:rsidRPr="00A15FE7" w:rsidRDefault="00A15FE7" w:rsidP="00A15FE7">
      <w:pPr>
        <w:spacing w:line="240" w:lineRule="auto"/>
        <w:rPr>
          <w:rFonts w:cs="Calibri"/>
          <w:szCs w:val="20"/>
        </w:rPr>
      </w:pPr>
    </w:p>
    <w:p w14:paraId="1F4F185B" w14:textId="0DA5311E" w:rsidR="00A15FE7" w:rsidRDefault="00A15FE7" w:rsidP="00A15FE7">
      <w:pPr>
        <w:spacing w:line="240" w:lineRule="auto"/>
      </w:pPr>
      <w:r w:rsidRPr="00A15FE7">
        <w:rPr>
          <w:rFonts w:cs="Calibri"/>
          <w:szCs w:val="20"/>
        </w:rPr>
        <w:t xml:space="preserve">Predmet javnega naročila je </w:t>
      </w:r>
      <w:r w:rsidR="00B1043D">
        <w:rPr>
          <w:rFonts w:cs="Calibri"/>
          <w:szCs w:val="20"/>
        </w:rPr>
        <w:t xml:space="preserve">izdelava </w:t>
      </w:r>
      <w:r w:rsidR="00005AE0" w:rsidRPr="0029226E">
        <w:t>študije z naslovom</w:t>
      </w:r>
      <w:r w:rsidR="00F91B2E">
        <w:t xml:space="preserve"> </w:t>
      </w:r>
      <w:bookmarkStart w:id="3" w:name="_Hlk235092299"/>
      <w:r w:rsidR="00F91B2E" w:rsidRPr="00F91B2E">
        <w:t>Vrednotenje širših ekonomskih učinkov projekta JEK2</w:t>
      </w:r>
      <w:r w:rsidR="00005AE0" w:rsidRPr="0029226E">
        <w:t xml:space="preserve"> </w:t>
      </w:r>
      <w:bookmarkEnd w:id="3"/>
      <w:r w:rsidR="00F91B2E">
        <w:t>(</w:t>
      </w:r>
      <w:proofErr w:type="spellStart"/>
      <w:r w:rsidR="00005AE0" w:rsidRPr="0029226E">
        <w:t>Evaluation</w:t>
      </w:r>
      <w:proofErr w:type="spellEnd"/>
      <w:r w:rsidR="00005AE0" w:rsidRPr="0029226E">
        <w:t xml:space="preserve"> </w:t>
      </w:r>
      <w:proofErr w:type="spellStart"/>
      <w:r w:rsidR="00005AE0" w:rsidRPr="0029226E">
        <w:t>of</w:t>
      </w:r>
      <w:proofErr w:type="spellEnd"/>
      <w:r w:rsidR="00005AE0" w:rsidRPr="0029226E">
        <w:t xml:space="preserve"> </w:t>
      </w:r>
      <w:proofErr w:type="spellStart"/>
      <w:r w:rsidR="00005AE0" w:rsidRPr="0029226E">
        <w:t>the</w:t>
      </w:r>
      <w:proofErr w:type="spellEnd"/>
      <w:r w:rsidR="00005AE0" w:rsidRPr="0029226E">
        <w:t xml:space="preserve"> </w:t>
      </w:r>
      <w:proofErr w:type="spellStart"/>
      <w:r w:rsidR="00005AE0" w:rsidRPr="0029226E">
        <w:t>Broader</w:t>
      </w:r>
      <w:proofErr w:type="spellEnd"/>
      <w:r w:rsidR="00005AE0" w:rsidRPr="0029226E">
        <w:t xml:space="preserve"> </w:t>
      </w:r>
      <w:proofErr w:type="spellStart"/>
      <w:r w:rsidR="00005AE0" w:rsidRPr="0029226E">
        <w:t>Economic</w:t>
      </w:r>
      <w:proofErr w:type="spellEnd"/>
      <w:r w:rsidR="00005AE0" w:rsidRPr="0029226E">
        <w:t xml:space="preserve"> </w:t>
      </w:r>
      <w:proofErr w:type="spellStart"/>
      <w:r w:rsidR="00005AE0" w:rsidRPr="0029226E">
        <w:t>Impacts</w:t>
      </w:r>
      <w:proofErr w:type="spellEnd"/>
      <w:r w:rsidR="00005AE0" w:rsidRPr="0029226E">
        <w:t xml:space="preserve"> </w:t>
      </w:r>
      <w:proofErr w:type="spellStart"/>
      <w:r w:rsidR="00005AE0" w:rsidRPr="0029226E">
        <w:t>of</w:t>
      </w:r>
      <w:proofErr w:type="spellEnd"/>
      <w:r w:rsidR="00005AE0" w:rsidRPr="0029226E">
        <w:t xml:space="preserve"> </w:t>
      </w:r>
      <w:proofErr w:type="spellStart"/>
      <w:r w:rsidR="00005AE0" w:rsidRPr="0029226E">
        <w:t>the</w:t>
      </w:r>
      <w:proofErr w:type="spellEnd"/>
      <w:r w:rsidR="00005AE0" w:rsidRPr="0029226E">
        <w:t xml:space="preserve"> JEK2 </w:t>
      </w:r>
      <w:proofErr w:type="spellStart"/>
      <w:r w:rsidR="00005AE0" w:rsidRPr="0029226E">
        <w:t>project</w:t>
      </w:r>
      <w:proofErr w:type="spellEnd"/>
      <w:r w:rsidR="00F91B2E">
        <w:t>)</w:t>
      </w:r>
      <w:r w:rsidR="00005AE0" w:rsidRPr="0029226E">
        <w:t>.</w:t>
      </w:r>
    </w:p>
    <w:p w14:paraId="393C50D3" w14:textId="77777777" w:rsidR="00F91B2E" w:rsidRDefault="00F91B2E" w:rsidP="00A15FE7">
      <w:pPr>
        <w:spacing w:line="240" w:lineRule="auto"/>
        <w:rPr>
          <w:rFonts w:cs="Calibri"/>
          <w:szCs w:val="20"/>
        </w:rPr>
      </w:pPr>
    </w:p>
    <w:p w14:paraId="0C5F5E63" w14:textId="77777777" w:rsidR="00B1043D" w:rsidRDefault="00B1043D" w:rsidP="00A15FE7">
      <w:pPr>
        <w:spacing w:line="240" w:lineRule="auto"/>
        <w:rPr>
          <w:rFonts w:cs="Calibri"/>
          <w:szCs w:val="20"/>
        </w:rPr>
      </w:pPr>
    </w:p>
    <w:p w14:paraId="4D75FFCE" w14:textId="287A203B" w:rsidR="00B1043D" w:rsidRDefault="00B1043D" w:rsidP="00B1043D">
      <w:pPr>
        <w:pStyle w:val="11NIVOGEN"/>
      </w:pPr>
      <w:bookmarkStart w:id="4" w:name="_Toc236742437"/>
      <w:r>
        <w:t>Tehnične specifikacije</w:t>
      </w:r>
      <w:bookmarkEnd w:id="4"/>
    </w:p>
    <w:p w14:paraId="7A858A53" w14:textId="4B7ACAFD" w:rsidR="00B1043D" w:rsidRPr="00B1043D" w:rsidRDefault="00B1043D" w:rsidP="00B1043D">
      <w:r>
        <w:t>Podrobnejša vsebina</w:t>
      </w:r>
      <w:r w:rsidR="007220A7">
        <w:t xml:space="preserve"> predmeta javnega naročila</w:t>
      </w:r>
      <w:r>
        <w:t xml:space="preserve"> je zapisana v tehničnih specifikac</w:t>
      </w:r>
      <w:r w:rsidR="007220A7">
        <w:t xml:space="preserve">ijah </w:t>
      </w:r>
      <w:r w:rsidR="00005AE0" w:rsidRPr="00005AE0">
        <w:t>izvedba študije z naslovom »</w:t>
      </w:r>
      <w:proofErr w:type="spellStart"/>
      <w:r w:rsidR="00005AE0" w:rsidRPr="00005AE0">
        <w:t>Evaluation</w:t>
      </w:r>
      <w:proofErr w:type="spellEnd"/>
      <w:r w:rsidR="00005AE0" w:rsidRPr="00005AE0">
        <w:t xml:space="preserve"> </w:t>
      </w:r>
      <w:proofErr w:type="spellStart"/>
      <w:r w:rsidR="00005AE0" w:rsidRPr="00005AE0">
        <w:t>of</w:t>
      </w:r>
      <w:proofErr w:type="spellEnd"/>
      <w:r w:rsidR="00005AE0" w:rsidRPr="00005AE0">
        <w:t xml:space="preserve"> </w:t>
      </w:r>
      <w:proofErr w:type="spellStart"/>
      <w:r w:rsidR="00005AE0" w:rsidRPr="00005AE0">
        <w:t>the</w:t>
      </w:r>
      <w:proofErr w:type="spellEnd"/>
      <w:r w:rsidR="00005AE0" w:rsidRPr="00005AE0">
        <w:t xml:space="preserve"> </w:t>
      </w:r>
      <w:proofErr w:type="spellStart"/>
      <w:r w:rsidR="00005AE0" w:rsidRPr="00005AE0">
        <w:t>Broader</w:t>
      </w:r>
      <w:proofErr w:type="spellEnd"/>
      <w:r w:rsidR="00005AE0" w:rsidRPr="00005AE0">
        <w:t xml:space="preserve"> </w:t>
      </w:r>
      <w:proofErr w:type="spellStart"/>
      <w:r w:rsidR="00005AE0" w:rsidRPr="00005AE0">
        <w:t>Economic</w:t>
      </w:r>
      <w:proofErr w:type="spellEnd"/>
      <w:r w:rsidR="00005AE0" w:rsidRPr="00005AE0">
        <w:t xml:space="preserve"> </w:t>
      </w:r>
      <w:proofErr w:type="spellStart"/>
      <w:r w:rsidR="00005AE0" w:rsidRPr="00005AE0">
        <w:t>Impacts</w:t>
      </w:r>
      <w:proofErr w:type="spellEnd"/>
      <w:r w:rsidR="00005AE0" w:rsidRPr="00005AE0">
        <w:t xml:space="preserve"> </w:t>
      </w:r>
      <w:proofErr w:type="spellStart"/>
      <w:r w:rsidR="00005AE0" w:rsidRPr="00005AE0">
        <w:t>of</w:t>
      </w:r>
      <w:proofErr w:type="spellEnd"/>
      <w:r w:rsidR="00005AE0" w:rsidRPr="00005AE0">
        <w:t xml:space="preserve"> </w:t>
      </w:r>
      <w:proofErr w:type="spellStart"/>
      <w:r w:rsidR="00005AE0" w:rsidRPr="00005AE0">
        <w:t>the</w:t>
      </w:r>
      <w:proofErr w:type="spellEnd"/>
      <w:r w:rsidR="00005AE0" w:rsidRPr="00005AE0">
        <w:t xml:space="preserve"> JEK2 </w:t>
      </w:r>
      <w:proofErr w:type="spellStart"/>
      <w:r w:rsidR="00005AE0" w:rsidRPr="00005AE0">
        <w:t>project</w:t>
      </w:r>
      <w:proofErr w:type="spellEnd"/>
      <w:r w:rsidR="00005AE0" w:rsidRPr="00005AE0">
        <w:t>«</w:t>
      </w:r>
      <w:r w:rsidR="00005AE0">
        <w:t xml:space="preserve"> </w:t>
      </w:r>
      <w:r w:rsidR="007220A7">
        <w:t xml:space="preserve">z oznako SP-2025-033, rev.0 z dne </w:t>
      </w:r>
      <w:r w:rsidR="00005AE0">
        <w:t>7</w:t>
      </w:r>
      <w:r w:rsidR="007220A7">
        <w:t xml:space="preserve">. </w:t>
      </w:r>
      <w:r w:rsidR="00005AE0">
        <w:t>7</w:t>
      </w:r>
      <w:r w:rsidR="007220A7">
        <w:t xml:space="preserve">. 2026. </w:t>
      </w:r>
      <w:r>
        <w:t xml:space="preserve"> </w:t>
      </w:r>
    </w:p>
    <w:p w14:paraId="37D4DEDA" w14:textId="77777777" w:rsidR="007953B8" w:rsidRDefault="007953B8" w:rsidP="00A15FE7">
      <w:pPr>
        <w:spacing w:line="240" w:lineRule="auto"/>
        <w:rPr>
          <w:rFonts w:cs="Calibri"/>
          <w:szCs w:val="20"/>
        </w:rPr>
      </w:pPr>
    </w:p>
    <w:p w14:paraId="57D7F87C" w14:textId="38F7F2AA" w:rsidR="00A0326B" w:rsidRDefault="00A0326B" w:rsidP="00A0326B">
      <w:pPr>
        <w:pStyle w:val="1NIVOGEN"/>
      </w:pPr>
      <w:bookmarkStart w:id="5" w:name="_Toc236742438"/>
      <w:r>
        <w:t xml:space="preserve">Način </w:t>
      </w:r>
      <w:r w:rsidR="00697A3A">
        <w:t>oddaje</w:t>
      </w:r>
      <w:r w:rsidR="00D64912">
        <w:t xml:space="preserve"> </w:t>
      </w:r>
      <w:r>
        <w:t>javnega naročila</w:t>
      </w:r>
      <w:bookmarkEnd w:id="5"/>
    </w:p>
    <w:p w14:paraId="1935D244" w14:textId="64C4A1C2" w:rsidR="00D643A2" w:rsidRDefault="00B1043D" w:rsidP="00A0326B">
      <w:r w:rsidRPr="00B1043D">
        <w:t>Za oddajo predmetnega javnega naročila se v skladu s 45. členom ZJN-3 izvede postopek s pogajanji z objavo.</w:t>
      </w:r>
    </w:p>
    <w:p w14:paraId="1F160680" w14:textId="77777777" w:rsidR="00B1043D" w:rsidRDefault="00B1043D" w:rsidP="00A0326B"/>
    <w:p w14:paraId="5BFA5E0E" w14:textId="77777777" w:rsidR="00B1043D" w:rsidRPr="00B1043D" w:rsidRDefault="00B1043D" w:rsidP="00B1043D">
      <w:r w:rsidRPr="00B1043D">
        <w:t>Postopek oddaje javnega naročila se izvaja v skladu z določili Zakona o javnem naročanju (Uradni list RS, št. 91/15 in nadaljnje spremembe; v nadaljevanju ZJN-3), ki se nanašajo na infrastrukturno področje.</w:t>
      </w:r>
    </w:p>
    <w:p w14:paraId="58FD3138" w14:textId="77777777" w:rsidR="00B1043D" w:rsidRDefault="00B1043D" w:rsidP="00A0326B"/>
    <w:p w14:paraId="0E8B35A6" w14:textId="2BFA98C3" w:rsidR="00A157D2" w:rsidRDefault="00A0326B" w:rsidP="00B540B9">
      <w:r>
        <w:t>Naročnik bo na podlagi pogojev in meril</w:t>
      </w:r>
      <w:r w:rsidDel="00BE3074">
        <w:t>,</w:t>
      </w:r>
      <w:r>
        <w:t xml:space="preserve"> določenih v dokumentaciji za oddajo javnega naročila</w:t>
      </w:r>
      <w:r w:rsidDel="00BE3074">
        <w:t>,</w:t>
      </w:r>
      <w:r>
        <w:t xml:space="preserve"> izbral ponudnika, s katerim bo sklenil pogodbo.</w:t>
      </w:r>
    </w:p>
    <w:p w14:paraId="111A8343" w14:textId="77777777" w:rsidR="00D643A2" w:rsidRDefault="00D643A2" w:rsidP="00B540B9"/>
    <w:p w14:paraId="0F07B2FB" w14:textId="42E36CC2" w:rsidR="00D643A2" w:rsidRDefault="00D643A2" w:rsidP="00D643A2">
      <w:pPr>
        <w:pStyle w:val="11NIVOGEN"/>
      </w:pPr>
      <w:bookmarkStart w:id="6" w:name="_Toc236742439"/>
      <w:r>
        <w:lastRenderedPageBreak/>
        <w:t xml:space="preserve">Izvajanje </w:t>
      </w:r>
      <w:r w:rsidR="00294C71">
        <w:t>postopka</w:t>
      </w:r>
      <w:bookmarkEnd w:id="6"/>
      <w:r w:rsidR="00294C71">
        <w:t xml:space="preserve"> </w:t>
      </w:r>
    </w:p>
    <w:p w14:paraId="71188502" w14:textId="77777777" w:rsidR="00B1043D" w:rsidRPr="003F10DE" w:rsidRDefault="00B1043D" w:rsidP="00B1043D">
      <w:r w:rsidRPr="003F10DE">
        <w:t>Naročnik izvede postopek v naslednjih fazah:</w:t>
      </w:r>
    </w:p>
    <w:p w14:paraId="54B398D5" w14:textId="77777777" w:rsidR="00B1043D" w:rsidRPr="003F10DE" w:rsidRDefault="00B1043D" w:rsidP="00B1043D">
      <w:pPr>
        <w:numPr>
          <w:ilvl w:val="0"/>
          <w:numId w:val="8"/>
        </w:numPr>
      </w:pPr>
      <w:r w:rsidRPr="003F10DE">
        <w:t>V postopku s pogajanji z objavo lahko v prvi fazi vsak zainteresirani gospodarski subjekt odda prijavo za sodelovanje na podlagi objavljenega povabila na portalu javnih naročil</w:t>
      </w:r>
      <w:r>
        <w:t xml:space="preserve"> in portalu TED uradnega lista Evropske unije</w:t>
      </w:r>
      <w:r w:rsidRPr="003F10DE">
        <w:t xml:space="preserve">. Naročnik bo med kandidati, ki bodo oddali prijave, opravil pregled za ugotavljanje sposobnosti. Na podlagi pregleda bo kandidatom, ki izpolnjujejo pogoje, priznal sposobnost za izvedbo predmetnega javnega naročila. Naročnik bo po zaključeni prvi fazi postopka </w:t>
      </w:r>
      <w:r>
        <w:t>sprejel odločitev</w:t>
      </w:r>
      <w:r w:rsidRPr="003F10DE">
        <w:t xml:space="preserve"> o priznanju sposobnosti.</w:t>
      </w:r>
    </w:p>
    <w:p w14:paraId="08FB0E01" w14:textId="77777777" w:rsidR="00B1043D" w:rsidRPr="009D7714" w:rsidRDefault="00B1043D" w:rsidP="00B1043D">
      <w:pPr>
        <w:numPr>
          <w:ilvl w:val="0"/>
          <w:numId w:val="9"/>
        </w:numPr>
      </w:pPr>
      <w:r w:rsidRPr="009D7714">
        <w:t>V drugi fazi postopka bodo sodelovali samo ponudniki, ki jim bo naročnik na podlagi odločitve o priznanju sposobnosti priznal sposobnost za izvedbo predmetnega javnega naročila. Naročnik bo ponudnike, ki jim bo priznana sposobnost, povabil k oddaji prve ponudbe.</w:t>
      </w:r>
    </w:p>
    <w:p w14:paraId="2255020C" w14:textId="5218E14D" w:rsidR="00B1043D" w:rsidRPr="009D7714" w:rsidRDefault="00B1043D" w:rsidP="00B1043D">
      <w:pPr>
        <w:numPr>
          <w:ilvl w:val="0"/>
          <w:numId w:val="8"/>
        </w:numPr>
      </w:pPr>
      <w:r w:rsidRPr="009D7714">
        <w:t xml:space="preserve">Po oddaji prve ponudbe bo naročnik povabil ponudnike k pogajanjem. Predmet pogajanj bo  </w:t>
      </w:r>
      <w:r w:rsidRPr="00EA426F">
        <w:t>ponudbena cena.</w:t>
      </w:r>
      <w:r w:rsidRPr="009D7714">
        <w:t xml:space="preserve"> </w:t>
      </w:r>
    </w:p>
    <w:p w14:paraId="287CC091" w14:textId="77777777" w:rsidR="00D428D1" w:rsidRPr="00617467" w:rsidRDefault="00D428D1" w:rsidP="00617467"/>
    <w:p w14:paraId="33A67B7D" w14:textId="11B3C3CA" w:rsidR="00A157D2" w:rsidRDefault="00AE7EFF" w:rsidP="00A157D2">
      <w:pPr>
        <w:pStyle w:val="1NIVOGEN"/>
      </w:pPr>
      <w:bookmarkStart w:id="7" w:name="_Toc236742440"/>
      <w:r w:rsidRPr="008D3C65">
        <w:t>Trajanje</w:t>
      </w:r>
      <w:r w:rsidR="00A157D2">
        <w:t xml:space="preserve"> javnega naročila</w:t>
      </w:r>
      <w:bookmarkEnd w:id="7"/>
    </w:p>
    <w:p w14:paraId="4F1FFE7C" w14:textId="30F6F440" w:rsidR="00B1043D" w:rsidRDefault="00B1043D" w:rsidP="00B1043D">
      <w:r>
        <w:t xml:space="preserve">Predmet javnega naročila se zaključi v </w:t>
      </w:r>
      <w:r w:rsidR="00E96508">
        <w:t>36</w:t>
      </w:r>
      <w:r>
        <w:t>-ih tednih od veljavnosti pogodbe.</w:t>
      </w:r>
    </w:p>
    <w:p w14:paraId="111B8E7F" w14:textId="77777777" w:rsidR="00187E99" w:rsidRPr="00187E99" w:rsidRDefault="00187E99" w:rsidP="000F0F49">
      <w:pPr>
        <w:rPr>
          <w:b/>
          <w:bCs/>
        </w:rPr>
      </w:pPr>
    </w:p>
    <w:p w14:paraId="172289FD" w14:textId="3D4F6A27" w:rsidR="00AF544C" w:rsidRDefault="00AF544C" w:rsidP="00AF544C">
      <w:pPr>
        <w:pStyle w:val="1NIVOGEN"/>
      </w:pPr>
      <w:bookmarkStart w:id="8" w:name="_Toc236742441"/>
      <w:r>
        <w:t>Temeljna pravila za dostop, obvestila in pojasnila v zvezi z dokumentacijo za oddajo javnega naročila</w:t>
      </w:r>
      <w:bookmarkEnd w:id="8"/>
    </w:p>
    <w:p w14:paraId="38821B8B" w14:textId="117B5373" w:rsidR="00AF544C" w:rsidRDefault="00AF544C" w:rsidP="00AF544C">
      <w:pPr>
        <w:pStyle w:val="11NIVOGEN"/>
      </w:pPr>
      <w:bookmarkStart w:id="9" w:name="_Toc236742442"/>
      <w:r>
        <w:t>Dostop do dokumentacij</w:t>
      </w:r>
      <w:r w:rsidR="00A05945">
        <w:t>e</w:t>
      </w:r>
      <w:r>
        <w:t xml:space="preserve"> za oddajo javnega naročila</w:t>
      </w:r>
      <w:bookmarkEnd w:id="9"/>
    </w:p>
    <w:p w14:paraId="613CE185" w14:textId="22525A0B" w:rsidR="000F0F49" w:rsidRDefault="000F0F49" w:rsidP="000F0F49">
      <w:pPr>
        <w:spacing w:line="240" w:lineRule="auto"/>
      </w:pPr>
      <w:r w:rsidRPr="000F0F49">
        <w:t xml:space="preserve">Dokumentacija se nahaja na spletni strani portala za javno naročanje </w:t>
      </w:r>
      <w:hyperlink r:id="rId13" w:history="1">
        <w:r w:rsidRPr="00114CC5">
          <w:rPr>
            <w:rStyle w:val="Hiperpovezava"/>
          </w:rPr>
          <w:t>https://www.enarocanje.si/</w:t>
        </w:r>
      </w:hyperlink>
      <w:r w:rsidRPr="000F0F49">
        <w:t>.</w:t>
      </w:r>
    </w:p>
    <w:p w14:paraId="7999BB4D" w14:textId="77777777" w:rsidR="000F0F49" w:rsidRDefault="000F0F49" w:rsidP="000F0F49">
      <w:pPr>
        <w:spacing w:line="240" w:lineRule="auto"/>
      </w:pPr>
    </w:p>
    <w:p w14:paraId="005C787E" w14:textId="45BE8981" w:rsidR="006A463B" w:rsidRDefault="006A463B" w:rsidP="006A463B">
      <w:pPr>
        <w:pStyle w:val="11NIVOGEN"/>
      </w:pPr>
      <w:bookmarkStart w:id="10" w:name="_Toc236742443"/>
      <w:r>
        <w:t>Obvestila in pojasnila v zvezi z dokumentacijo za oddajo javnega naročila</w:t>
      </w:r>
      <w:bookmarkEnd w:id="10"/>
    </w:p>
    <w:p w14:paraId="727B5DDD" w14:textId="77777777" w:rsidR="000F0F49" w:rsidRDefault="000F0F49" w:rsidP="000F0F49">
      <w:r>
        <w:t>Komunikacija s kandidati o vprašanjih v zvezi z vsebino javnega naročila in v zvezi s pripravo prijave poteka izključno preko portala javnih naročil.</w:t>
      </w:r>
    </w:p>
    <w:p w14:paraId="01CCDE6D" w14:textId="77777777" w:rsidR="000F0F49" w:rsidRDefault="000F0F49" w:rsidP="000F0F49"/>
    <w:p w14:paraId="2B7DA7E2" w14:textId="77777777" w:rsidR="000F0F49" w:rsidRDefault="000F0F49" w:rsidP="000F0F49">
      <w: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0E9E49FF" w14:textId="77777777" w:rsidR="000F0F49" w:rsidRDefault="000F0F49" w:rsidP="000F0F49"/>
    <w:p w14:paraId="57E5E3CD" w14:textId="064FE3A4" w:rsidR="000F0F49" w:rsidRDefault="000F0F49" w:rsidP="000F0F49">
      <w:r>
        <w:t>Na zahteve za pojasnila oziroma druga vprašanja v zvezi z naročilom, zastavljena po tem roku, naročnik ne bo odgovarjal.</w:t>
      </w:r>
    </w:p>
    <w:p w14:paraId="2ED62919" w14:textId="29611B39" w:rsidR="0002537D" w:rsidRDefault="000F0F49" w:rsidP="000F0F49">
      <w:r>
        <w:lastRenderedPageBreak/>
        <w:t>Naročnik sme v skladu s 67. členom ZJN-3 spremeniti ali dopolniti dokumentacijo. Vsaka sprememba in dopolnitev dokumentacije postane njen sestavni del. Kot del dokumentacije štejejo tudi vprašanja in odgovori, objavljeni na portalu javnih naročil.</w:t>
      </w:r>
    </w:p>
    <w:p w14:paraId="4EBB5724" w14:textId="0614F851" w:rsidR="006A463B" w:rsidRDefault="006A463B" w:rsidP="006A463B">
      <w:pPr>
        <w:pStyle w:val="1NIVOGEN"/>
      </w:pPr>
      <w:bookmarkStart w:id="11" w:name="_Toc236742444"/>
      <w:r>
        <w:t>Rok in način predložitve p</w:t>
      </w:r>
      <w:r w:rsidR="00D0229D">
        <w:t>rijav</w:t>
      </w:r>
      <w:bookmarkEnd w:id="11"/>
    </w:p>
    <w:p w14:paraId="3C951511" w14:textId="77777777" w:rsidR="00D0229D" w:rsidRDefault="00D0229D" w:rsidP="00D0229D">
      <w:r>
        <w:t xml:space="preserve">Kandidati morajo prijave predložiti v informacijski sistem e-JN na spletnem naslovu </w:t>
      </w:r>
      <w:hyperlink r:id="rId14" w:history="1">
        <w:r w:rsidRPr="009B3917">
          <w:rPr>
            <w:rStyle w:val="Hiperpovezava"/>
          </w:rPr>
          <w:t>https://ejn.gov.si</w:t>
        </w:r>
      </w:hyperlink>
      <w:r>
        <w:t>.</w:t>
      </w:r>
    </w:p>
    <w:p w14:paraId="3E55FCFA" w14:textId="77777777" w:rsidR="00D0229D" w:rsidRDefault="00D0229D" w:rsidP="00D0229D"/>
    <w:p w14:paraId="03D6C775" w14:textId="77777777" w:rsidR="00D0229D" w:rsidRDefault="00D0229D" w:rsidP="00D0229D">
      <w:r>
        <w:t xml:space="preserve">Kandidat se mora pred oddajo prijave registrirati na spletnem naslovu </w:t>
      </w:r>
      <w:hyperlink r:id="rId15" w:history="1">
        <w:r w:rsidRPr="009B3917">
          <w:rPr>
            <w:rStyle w:val="Hiperpovezava"/>
          </w:rPr>
          <w:t>https://ejn.gov.si</w:t>
        </w:r>
      </w:hyperlink>
      <w:r>
        <w:t>, v skladu z Navodili za uporabo e-JN. Če je kandidat že registriran v informacijski sistem e-JN, se v aplikacijo prijavi na istem naslovu.</w:t>
      </w:r>
    </w:p>
    <w:p w14:paraId="61AE95AA" w14:textId="77777777" w:rsidR="00D0229D" w:rsidRDefault="00D0229D" w:rsidP="00D0229D"/>
    <w:p w14:paraId="01B08383" w14:textId="5EBE3042" w:rsidR="00D0229D" w:rsidRDefault="00D0229D" w:rsidP="00D0229D">
      <w:r>
        <w:t xml:space="preserve">Prijava se šteje za pravočasno oddano, če jo naročnik prejme preko sistema e-JN </w:t>
      </w:r>
      <w:hyperlink r:id="rId16" w:history="1">
        <w:r w:rsidRPr="009B3917">
          <w:rPr>
            <w:rStyle w:val="Hiperpovezava"/>
          </w:rPr>
          <w:t>https://ejn.gov.si/eJN2</w:t>
        </w:r>
      </w:hyperlink>
      <w:r>
        <w:t xml:space="preserve"> najkasneje </w:t>
      </w:r>
      <w:r w:rsidRPr="00E24F4E">
        <w:t xml:space="preserve">do </w:t>
      </w:r>
      <w:r w:rsidR="001C5165" w:rsidRPr="001C5165">
        <w:t>8</w:t>
      </w:r>
      <w:r w:rsidRPr="001C5165">
        <w:t xml:space="preserve">. </w:t>
      </w:r>
      <w:r w:rsidR="002476D1" w:rsidRPr="001C5165">
        <w:t>9</w:t>
      </w:r>
      <w:r w:rsidRPr="001C5165">
        <w:t>. 202</w:t>
      </w:r>
      <w:r w:rsidR="00E24F4E" w:rsidRPr="001C5165">
        <w:t>6</w:t>
      </w:r>
      <w:r w:rsidRPr="001C5165">
        <w:t xml:space="preserve"> do 10:00 ure.</w:t>
      </w:r>
      <w:r w:rsidRPr="00E24F4E">
        <w:t xml:space="preserve"> Za</w:t>
      </w:r>
      <w:r>
        <w:t xml:space="preserve"> oddano prijavo se šteje ponudba, ki je v informacijskem sistemu e-JN označena s statusom »ODDANO«.</w:t>
      </w:r>
    </w:p>
    <w:p w14:paraId="6BB1E984" w14:textId="77777777" w:rsidR="00D0229D" w:rsidRDefault="00D0229D" w:rsidP="00D0229D"/>
    <w:p w14:paraId="23585E40" w14:textId="77777777" w:rsidR="00D0229D" w:rsidRPr="00601BDA" w:rsidRDefault="00D0229D" w:rsidP="00D0229D">
      <w:r w:rsidRPr="00601BDA">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10247A05" w14:textId="77777777" w:rsidR="00D0229D" w:rsidRPr="00601BDA" w:rsidRDefault="00D0229D" w:rsidP="00D0229D"/>
    <w:p w14:paraId="6269D134" w14:textId="77777777" w:rsidR="00D0229D" w:rsidRPr="00601BDA" w:rsidRDefault="00D0229D" w:rsidP="00D0229D">
      <w:r w:rsidRPr="00601BDA">
        <w:t>Po preteku roka za predložitev prijav</w:t>
      </w:r>
      <w:r>
        <w:t>,</w:t>
      </w:r>
      <w:r w:rsidRPr="00601BDA">
        <w:t xml:space="preserve"> prijave ne bo več mogoče oddati.</w:t>
      </w:r>
    </w:p>
    <w:p w14:paraId="108BAB5C" w14:textId="77777777" w:rsidR="00D0229D" w:rsidRPr="00601BDA" w:rsidRDefault="00D0229D" w:rsidP="00D0229D"/>
    <w:p w14:paraId="59399860" w14:textId="77777777" w:rsidR="00D0229D" w:rsidRPr="00601BDA" w:rsidRDefault="00D0229D" w:rsidP="00D0229D">
      <w:r w:rsidRPr="00601BDA">
        <w:t>Kandidat je po oddaji prijav sam dolžan v sistemu e-JN spremljati vsa obvestila v zvezi s predmetnim javnim naročilom.</w:t>
      </w:r>
    </w:p>
    <w:p w14:paraId="04D1AC62" w14:textId="05A4E659" w:rsidR="006A463B" w:rsidRDefault="006A463B" w:rsidP="006A463B"/>
    <w:p w14:paraId="2225AA9E" w14:textId="52595B4D" w:rsidR="006A463B" w:rsidRDefault="006A463B" w:rsidP="006A463B">
      <w:pPr>
        <w:pStyle w:val="1NIVOGEN"/>
      </w:pPr>
      <w:bookmarkStart w:id="12" w:name="_Toc236742445"/>
      <w:r>
        <w:t>Čas in kraj javnega odpiranja p</w:t>
      </w:r>
      <w:r w:rsidR="00D0229D">
        <w:t>rijav</w:t>
      </w:r>
      <w:bookmarkEnd w:id="12"/>
    </w:p>
    <w:p w14:paraId="5C7F4729" w14:textId="7381EB95" w:rsidR="004C1727" w:rsidRDefault="00D0229D" w:rsidP="006A463B">
      <w:r w:rsidRPr="00CB5B1E">
        <w:t xml:space="preserve">Odpiranje prijav bo potekalo avtomatično v informacijskem </w:t>
      </w:r>
      <w:r w:rsidRPr="004C56A5">
        <w:t>sistemu e-</w:t>
      </w:r>
      <w:r w:rsidRPr="001C5165">
        <w:t xml:space="preserve">JN dne </w:t>
      </w:r>
      <w:r w:rsidR="001C5165" w:rsidRPr="001C5165">
        <w:t>8</w:t>
      </w:r>
      <w:r w:rsidRPr="001C5165">
        <w:t xml:space="preserve">. </w:t>
      </w:r>
      <w:r w:rsidR="002476D1" w:rsidRPr="001C5165">
        <w:t>9</w:t>
      </w:r>
      <w:r w:rsidRPr="001C5165">
        <w:t>. 202</w:t>
      </w:r>
      <w:r w:rsidR="00E24F4E" w:rsidRPr="001C5165">
        <w:t>6</w:t>
      </w:r>
      <w:r w:rsidRPr="001C5165">
        <w:t xml:space="preserve"> ob</w:t>
      </w:r>
      <w:r w:rsidRPr="004C56A5">
        <w:t xml:space="preserve"> 11:15 uri na spletnem naslovu https://ejn.gov.si/eJN2.</w:t>
      </w:r>
      <w:r w:rsidRPr="00CB5B1E">
        <w:t xml:space="preserve"> </w:t>
      </w:r>
    </w:p>
    <w:p w14:paraId="1193252F" w14:textId="1C6BBB68" w:rsidR="004C1727" w:rsidRDefault="004C1727" w:rsidP="004C1727">
      <w:pPr>
        <w:pStyle w:val="1NIVOGEN"/>
      </w:pPr>
      <w:bookmarkStart w:id="13" w:name="_Toc236742446"/>
      <w:r>
        <w:t>Pravna podlaga</w:t>
      </w:r>
      <w:bookmarkEnd w:id="13"/>
    </w:p>
    <w:p w14:paraId="39A18236" w14:textId="61DEAD69" w:rsidR="004C1727" w:rsidRDefault="004C1727" w:rsidP="004C1727">
      <w:r w:rsidRPr="004C1727">
        <w:t>Naročnik izvaja postopek oddaje javnega naročila na podlagi veljavnega zakona in podzakonskih aktov, ki urejajo javno naročanje.</w:t>
      </w:r>
    </w:p>
    <w:p w14:paraId="36AF75CE" w14:textId="752DA7AC" w:rsidR="004C1727" w:rsidRDefault="004C1727" w:rsidP="004C1727"/>
    <w:p w14:paraId="73865AAE" w14:textId="332F9DEA" w:rsidR="004C1727" w:rsidRDefault="004C1727" w:rsidP="004C1727">
      <w:pPr>
        <w:pStyle w:val="1NIVOGEN"/>
      </w:pPr>
      <w:r>
        <w:lastRenderedPageBreak/>
        <w:t xml:space="preserve"> </w:t>
      </w:r>
      <w:bookmarkStart w:id="14" w:name="_Toc236742447"/>
      <w:r>
        <w:t>Stroški javnega naročanja</w:t>
      </w:r>
      <w:bookmarkEnd w:id="14"/>
    </w:p>
    <w:p w14:paraId="0EDFEACB" w14:textId="77777777" w:rsidR="00D0229D" w:rsidRDefault="00D0229D" w:rsidP="00D0229D">
      <w:r>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3F3F311B" w14:textId="77777777" w:rsidR="00D0229D" w:rsidRDefault="00D0229D" w:rsidP="00D0229D"/>
    <w:p w14:paraId="677208EA" w14:textId="5233BA82" w:rsidR="004C1727" w:rsidRDefault="00D0229D" w:rsidP="004C1727">
      <w:r>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6CC339D8" w14:textId="77777777" w:rsidR="00DF5035" w:rsidRPr="0057159B" w:rsidRDefault="00DF5035" w:rsidP="00DF5035">
      <w:pPr>
        <w:pStyle w:val="1NIVOGEN"/>
      </w:pPr>
      <w:bookmarkStart w:id="15" w:name="_Toc233695620"/>
      <w:bookmarkStart w:id="16" w:name="_Toc236742448"/>
      <w:r w:rsidRPr="0057159B">
        <w:t>Tehnične specifikacije</w:t>
      </w:r>
      <w:bookmarkEnd w:id="15"/>
      <w:bookmarkEnd w:id="16"/>
    </w:p>
    <w:p w14:paraId="188F16D2" w14:textId="2A8E87CD" w:rsidR="00DF5035" w:rsidRDefault="00DF5035" w:rsidP="00DF5035">
      <w:r w:rsidRPr="00095C4D">
        <w:t xml:space="preserve">Naročnik je pripravil tehnične specifikacije, ki se nahajajo v dokumentu </w:t>
      </w:r>
      <w:bookmarkStart w:id="17" w:name="_Hlk173335350"/>
      <w:proofErr w:type="spellStart"/>
      <w:r>
        <w:t>Evaluation</w:t>
      </w:r>
      <w:proofErr w:type="spellEnd"/>
      <w:r>
        <w:t xml:space="preserve"> </w:t>
      </w:r>
      <w:proofErr w:type="spellStart"/>
      <w:r>
        <w:t>of</w:t>
      </w:r>
      <w:proofErr w:type="spellEnd"/>
      <w:r>
        <w:t xml:space="preserve"> </w:t>
      </w:r>
      <w:proofErr w:type="spellStart"/>
      <w:r>
        <w:t>the</w:t>
      </w:r>
      <w:proofErr w:type="spellEnd"/>
      <w:r>
        <w:t xml:space="preserve"> </w:t>
      </w:r>
      <w:proofErr w:type="spellStart"/>
      <w:r>
        <w:t>Broader</w:t>
      </w:r>
      <w:proofErr w:type="spellEnd"/>
      <w:r>
        <w:t xml:space="preserve"> </w:t>
      </w:r>
      <w:proofErr w:type="spellStart"/>
      <w:r>
        <w:t>Economic</w:t>
      </w:r>
      <w:proofErr w:type="spellEnd"/>
      <w:r>
        <w:t xml:space="preserve"> </w:t>
      </w:r>
      <w:proofErr w:type="spellStart"/>
      <w:r>
        <w:t>Impact</w:t>
      </w:r>
      <w:proofErr w:type="spellEnd"/>
      <w:r>
        <w:t xml:space="preserve"> </w:t>
      </w:r>
      <w:proofErr w:type="spellStart"/>
      <w:r>
        <w:t>of</w:t>
      </w:r>
      <w:proofErr w:type="spellEnd"/>
      <w:r>
        <w:t xml:space="preserve"> </w:t>
      </w:r>
      <w:proofErr w:type="spellStart"/>
      <w:r>
        <w:t>the</w:t>
      </w:r>
      <w:proofErr w:type="spellEnd"/>
      <w:r>
        <w:t xml:space="preserve"> JEK2 Project</w:t>
      </w:r>
      <w:r w:rsidRPr="00095C4D">
        <w:t xml:space="preserve"> z oznako SP-202</w:t>
      </w:r>
      <w:r>
        <w:t>6</w:t>
      </w:r>
      <w:r w:rsidRPr="00095C4D">
        <w:t>-0</w:t>
      </w:r>
      <w:r>
        <w:t>33</w:t>
      </w:r>
      <w:r w:rsidRPr="00095C4D">
        <w:t xml:space="preserve">, revizija 0 z dne </w:t>
      </w:r>
      <w:r>
        <w:t>29</w:t>
      </w:r>
      <w:r w:rsidRPr="005725E4">
        <w:t>. 6. 202</w:t>
      </w:r>
      <w:r>
        <w:t>6</w:t>
      </w:r>
      <w:r w:rsidRPr="00095C4D">
        <w:t xml:space="preserve"> </w:t>
      </w:r>
      <w:bookmarkEnd w:id="17"/>
      <w:r w:rsidRPr="00095C4D">
        <w:t>(v nadaljevanju Tehnične</w:t>
      </w:r>
      <w:r w:rsidRPr="007A2E98">
        <w:t xml:space="preserve"> </w:t>
      </w:r>
      <w:r>
        <w:t>S</w:t>
      </w:r>
      <w:r w:rsidRPr="007A2E98">
        <w:t>pecifikacije).</w:t>
      </w:r>
      <w:r w:rsidRPr="008E6C0C">
        <w:t xml:space="preserve"> </w:t>
      </w:r>
    </w:p>
    <w:p w14:paraId="446B39CD" w14:textId="77777777" w:rsidR="00DF5035" w:rsidRDefault="00DF5035" w:rsidP="00DF5035">
      <w:bookmarkStart w:id="18" w:name="_Hlk180058147"/>
    </w:p>
    <w:p w14:paraId="60953A33" w14:textId="649EBC1B" w:rsidR="00DF5035" w:rsidRPr="009B560C" w:rsidRDefault="00DF5035" w:rsidP="00DF5035">
      <w:pPr>
        <w:pStyle w:val="11NIVOGEN"/>
      </w:pPr>
      <w:bookmarkStart w:id="19" w:name="_Toc233695621"/>
      <w:bookmarkStart w:id="20" w:name="_Toc236742449"/>
      <w:r w:rsidRPr="009B560C">
        <w:t xml:space="preserve">Vsebinski priročnik </w:t>
      </w:r>
      <w:r w:rsidRPr="00A42E3F">
        <w:rPr>
          <w:b w:val="0"/>
          <w:bCs/>
          <w:i/>
          <w:iCs/>
          <w:sz w:val="24"/>
          <w:szCs w:val="24"/>
        </w:rPr>
        <w:t>(obvezna priloga p</w:t>
      </w:r>
      <w:r w:rsidR="00A42E3F" w:rsidRPr="00A42E3F">
        <w:rPr>
          <w:b w:val="0"/>
          <w:bCs/>
          <w:i/>
          <w:iCs/>
          <w:sz w:val="24"/>
          <w:szCs w:val="24"/>
        </w:rPr>
        <w:t>rijave</w:t>
      </w:r>
      <w:r w:rsidRPr="00A42E3F">
        <w:rPr>
          <w:b w:val="0"/>
          <w:bCs/>
          <w:i/>
          <w:iCs/>
          <w:sz w:val="24"/>
          <w:szCs w:val="24"/>
        </w:rPr>
        <w:t>)</w:t>
      </w:r>
      <w:bookmarkEnd w:id="19"/>
      <w:bookmarkEnd w:id="20"/>
    </w:p>
    <w:p w14:paraId="57E6905D" w14:textId="55664C5B" w:rsidR="00DF5035" w:rsidRDefault="001C5165" w:rsidP="00DF5035">
      <w:pPr>
        <w:pStyle w:val="11QOdstavek"/>
      </w:pPr>
      <w:r>
        <w:t>Kandidat</w:t>
      </w:r>
      <w:r w:rsidR="00DF5035" w:rsidRPr="000A66B0">
        <w:t xml:space="preserve"> mora kot sestavni del ponudbe predložiti vsebinski priročnik, v katerem predstavi konceptualni, metodološki in organizacijski pristop k izvedbi predmeta javnega naročila, skladno s poglavjema 2 in 3 tehničnih specifikacij.</w:t>
      </w:r>
    </w:p>
    <w:p w14:paraId="433D37D2" w14:textId="77777777" w:rsidR="00DF5035" w:rsidRPr="000A66B0" w:rsidRDefault="00DF5035" w:rsidP="00DF5035">
      <w:pPr>
        <w:pStyle w:val="11QOdstavek"/>
      </w:pPr>
    </w:p>
    <w:p w14:paraId="1E934CAE" w14:textId="77777777" w:rsidR="00DF5035" w:rsidRPr="000A66B0" w:rsidRDefault="00DF5035" w:rsidP="00DF5035">
      <w:pPr>
        <w:pStyle w:val="11QOdstavek"/>
      </w:pPr>
      <w:r w:rsidRPr="000A66B0">
        <w:t>Vsebinski priročnik mora na strukturiran način predstaviti zlasti:</w:t>
      </w:r>
    </w:p>
    <w:p w14:paraId="13F17D70" w14:textId="77777777" w:rsidR="00DF5035" w:rsidRPr="000A66B0" w:rsidRDefault="00DF5035" w:rsidP="00DF5035">
      <w:pPr>
        <w:pStyle w:val="11QOdstavek"/>
        <w:numPr>
          <w:ilvl w:val="0"/>
          <w:numId w:val="44"/>
        </w:numPr>
      </w:pPr>
      <w:r w:rsidRPr="000A66B0">
        <w:t>razumevanje ciljev in predmeta javnega naročila;</w:t>
      </w:r>
    </w:p>
    <w:p w14:paraId="3265FD71" w14:textId="77777777" w:rsidR="00DF5035" w:rsidRPr="000A66B0" w:rsidRDefault="00DF5035" w:rsidP="00DF5035">
      <w:pPr>
        <w:pStyle w:val="11QOdstavek"/>
        <w:numPr>
          <w:ilvl w:val="0"/>
          <w:numId w:val="44"/>
        </w:numPr>
      </w:pPr>
      <w:r w:rsidRPr="000A66B0">
        <w:t xml:space="preserve">predlagani metodološki pristop za izvedbo makroekonomske analize, vključno z utemeljitvijo izbire metodologije oziroma kombinacije metodologij (npr. </w:t>
      </w:r>
      <w:proofErr w:type="spellStart"/>
      <w:r w:rsidRPr="000A66B0">
        <w:t>input-output</w:t>
      </w:r>
      <w:proofErr w:type="spellEnd"/>
      <w:r w:rsidRPr="000A66B0">
        <w:t xml:space="preserve"> model, CGE model ali druge primerljive metodologije);</w:t>
      </w:r>
    </w:p>
    <w:p w14:paraId="0DB8A408" w14:textId="77777777" w:rsidR="00DF5035" w:rsidRPr="000A66B0" w:rsidRDefault="00DF5035" w:rsidP="00DF5035">
      <w:pPr>
        <w:pStyle w:val="11QOdstavek"/>
        <w:numPr>
          <w:ilvl w:val="0"/>
          <w:numId w:val="44"/>
        </w:numPr>
      </w:pPr>
      <w:r w:rsidRPr="000A66B0">
        <w:t>pristop k oceni neposrednih, posrednih in induciranih gospodarskih učinkov projekta;</w:t>
      </w:r>
    </w:p>
    <w:p w14:paraId="7F79816C" w14:textId="77777777" w:rsidR="00DF5035" w:rsidRPr="000A66B0" w:rsidRDefault="00DF5035" w:rsidP="00DF5035">
      <w:pPr>
        <w:pStyle w:val="11QOdstavek"/>
        <w:numPr>
          <w:ilvl w:val="0"/>
          <w:numId w:val="44"/>
        </w:numPr>
      </w:pPr>
      <w:r w:rsidRPr="000A66B0">
        <w:t>pristop k vrednotenju učinkov v fazi gradnje in obratovanja elektrarne;</w:t>
      </w:r>
    </w:p>
    <w:p w14:paraId="7367071D" w14:textId="77777777" w:rsidR="00DF5035" w:rsidRPr="000A66B0" w:rsidRDefault="00DF5035" w:rsidP="00DF5035">
      <w:pPr>
        <w:pStyle w:val="11QOdstavek"/>
        <w:numPr>
          <w:ilvl w:val="0"/>
          <w:numId w:val="44"/>
        </w:numPr>
      </w:pPr>
      <w:r w:rsidRPr="000A66B0">
        <w:t xml:space="preserve">pristop k pripravi </w:t>
      </w:r>
      <w:proofErr w:type="spellStart"/>
      <w:r w:rsidRPr="000A66B0">
        <w:t>scenarijskih</w:t>
      </w:r>
      <w:proofErr w:type="spellEnd"/>
      <w:r w:rsidRPr="000A66B0">
        <w:t xml:space="preserve"> analiz ter izvedbi analiz občutljivosti in obravnavi ključnih negotovosti;</w:t>
      </w:r>
    </w:p>
    <w:p w14:paraId="5288DF8A" w14:textId="77777777" w:rsidR="00DF5035" w:rsidRPr="000A66B0" w:rsidRDefault="00DF5035" w:rsidP="00DF5035">
      <w:pPr>
        <w:pStyle w:val="11QOdstavek"/>
        <w:numPr>
          <w:ilvl w:val="0"/>
          <w:numId w:val="44"/>
        </w:numPr>
      </w:pPr>
      <w:r w:rsidRPr="000A66B0">
        <w:t>koncept priprave analize industrijskih učinkov, analize potencialne udeležbe slovenskega gospodarstva (</w:t>
      </w:r>
      <w:proofErr w:type="spellStart"/>
      <w:r w:rsidRPr="000A66B0">
        <w:t>local</w:t>
      </w:r>
      <w:proofErr w:type="spellEnd"/>
      <w:r w:rsidRPr="000A66B0">
        <w:t xml:space="preserve"> </w:t>
      </w:r>
      <w:proofErr w:type="spellStart"/>
      <w:r w:rsidRPr="000A66B0">
        <w:t>content</w:t>
      </w:r>
      <w:proofErr w:type="spellEnd"/>
      <w:r w:rsidRPr="000A66B0">
        <w:t>) ter ocene vplivov na konkurenčnost slovenskega gospodarstva;</w:t>
      </w:r>
    </w:p>
    <w:p w14:paraId="67F4A2A6" w14:textId="77777777" w:rsidR="00DF5035" w:rsidRPr="000A66B0" w:rsidRDefault="00DF5035" w:rsidP="00DF5035">
      <w:pPr>
        <w:pStyle w:val="11QOdstavek"/>
        <w:numPr>
          <w:ilvl w:val="0"/>
          <w:numId w:val="44"/>
        </w:numPr>
      </w:pPr>
      <w:r w:rsidRPr="000A66B0">
        <w:t>koncept priprave primerjalne analize z izbranimi evropskimi projekti novih jedrskih elektrarn;</w:t>
      </w:r>
    </w:p>
    <w:p w14:paraId="2F109B43" w14:textId="77777777" w:rsidR="00DF5035" w:rsidRPr="000A66B0" w:rsidRDefault="00DF5035" w:rsidP="00DF5035">
      <w:pPr>
        <w:pStyle w:val="11QOdstavek"/>
        <w:numPr>
          <w:ilvl w:val="0"/>
          <w:numId w:val="44"/>
        </w:numPr>
      </w:pPr>
      <w:r w:rsidRPr="000A66B0">
        <w:t>predvidene vhodne podatke, ključne predpostavke ter način zagotavljanja sledljivosti, transparentnosti in preverljivosti rezultatov;</w:t>
      </w:r>
    </w:p>
    <w:p w14:paraId="2B2134D4" w14:textId="77777777" w:rsidR="00DF5035" w:rsidRPr="000A66B0" w:rsidRDefault="00DF5035" w:rsidP="00DF5035">
      <w:pPr>
        <w:pStyle w:val="11QOdstavek"/>
        <w:numPr>
          <w:ilvl w:val="0"/>
          <w:numId w:val="44"/>
        </w:numPr>
      </w:pPr>
      <w:r w:rsidRPr="000A66B0">
        <w:t>organizacijo izvedbe projekta, način sodelovanja z naročnikom ter notranje postopke zagotavljanja kakovosti.</w:t>
      </w:r>
    </w:p>
    <w:p w14:paraId="33F47A8A" w14:textId="77777777" w:rsidR="00DF5035" w:rsidRPr="000A66B0" w:rsidRDefault="00DF5035" w:rsidP="00DF5035">
      <w:pPr>
        <w:pStyle w:val="11QOdstavek"/>
      </w:pPr>
      <w:r w:rsidRPr="000A66B0">
        <w:t>Vsebinski priročnik mora jasno izkazovati razumevanje predmeta javnega naročila ter logično povezavo med posameznimi vsebinskimi sklopi in predlaganim metodološkim pristopom.</w:t>
      </w:r>
    </w:p>
    <w:p w14:paraId="450DCB96" w14:textId="77777777" w:rsidR="00DF5035" w:rsidRPr="000A66B0" w:rsidRDefault="00DF5035" w:rsidP="00DF5035">
      <w:pPr>
        <w:pStyle w:val="11QOdstavek"/>
      </w:pPr>
      <w:r w:rsidRPr="000A66B0">
        <w:lastRenderedPageBreak/>
        <w:t>Naročnik bo vsebinski priročnik uporabil kot dodatno informacijo pri presoji ponudnikovega razumevanja predmeta naročila, predlaganega načina izvedbe ter organizacije dela.</w:t>
      </w:r>
    </w:p>
    <w:p w14:paraId="3D480FF6" w14:textId="77777777" w:rsidR="00DF5035" w:rsidRPr="000A66B0" w:rsidRDefault="00DF5035" w:rsidP="00DF5035">
      <w:pPr>
        <w:pStyle w:val="11QOdstavek"/>
      </w:pPr>
      <w:r w:rsidRPr="000A66B0">
        <w:t xml:space="preserve">Vsebinski priročnik ne sme presegati </w:t>
      </w:r>
      <w:r w:rsidRPr="000A66B0">
        <w:rPr>
          <w:b/>
          <w:bCs/>
        </w:rPr>
        <w:t>10 strani</w:t>
      </w:r>
      <w:r w:rsidRPr="000A66B0">
        <w:t xml:space="preserve"> formata A4, pri čemer naslovna stran, kazalo in morebitne priloge niso vključene v omejitev obsega.</w:t>
      </w:r>
    </w:p>
    <w:p w14:paraId="10991B60" w14:textId="77777777" w:rsidR="00DF5035" w:rsidRPr="000A66B0" w:rsidRDefault="00DF5035" w:rsidP="00DF5035">
      <w:pPr>
        <w:pStyle w:val="11QOdstavek"/>
      </w:pPr>
      <w:r w:rsidRPr="000A66B0">
        <w:t>Če ponudnik vsebinskega priročnika ne priloži ponudbi, se njegova ponudba šteje za nedopustno.</w:t>
      </w:r>
    </w:p>
    <w:bookmarkEnd w:id="18"/>
    <w:p w14:paraId="69EAB8DF" w14:textId="77777777" w:rsidR="00DF5035" w:rsidRDefault="00DF5035" w:rsidP="004C1727"/>
    <w:p w14:paraId="3BA71085" w14:textId="77777777" w:rsidR="001D0955" w:rsidRDefault="004C1727" w:rsidP="00110B13">
      <w:pPr>
        <w:pStyle w:val="1NIVOGEN"/>
      </w:pPr>
      <w:r>
        <w:t xml:space="preserve"> </w:t>
      </w:r>
      <w:r w:rsidR="00F72327">
        <w:t xml:space="preserve"> </w:t>
      </w:r>
      <w:bookmarkStart w:id="21" w:name="_Toc236742450"/>
      <w:r w:rsidR="001D0955">
        <w:t>Ugotavljanje sposobnosti</w:t>
      </w:r>
      <w:bookmarkEnd w:id="21"/>
    </w:p>
    <w:p w14:paraId="2F636E7A" w14:textId="492D5683" w:rsidR="007B2AEA" w:rsidRDefault="001D0955" w:rsidP="007B2AEA">
      <w:r w:rsidRPr="003427E3">
        <w:t xml:space="preserve">Kandidat mora izpolnjevati vse v tej točki navedene pogoje in zahteve. </w:t>
      </w:r>
      <w:bookmarkStart w:id="22" w:name="_Hlk221547457"/>
    </w:p>
    <w:p w14:paraId="6B0545DD" w14:textId="77777777" w:rsidR="00360229" w:rsidRDefault="00360229" w:rsidP="007B2AEA"/>
    <w:p w14:paraId="6821E875" w14:textId="77777777" w:rsidR="003E6742" w:rsidRPr="006627C4" w:rsidRDefault="003E6742" w:rsidP="003E6742">
      <w:pPr>
        <w:pStyle w:val="11NIVOGEN"/>
      </w:pPr>
      <w:bookmarkStart w:id="23" w:name="_Toc172719668"/>
      <w:bookmarkStart w:id="24" w:name="_Toc233695623"/>
      <w:bookmarkStart w:id="25" w:name="_Toc236742451"/>
      <w:r w:rsidRPr="006627C4">
        <w:t>Razlogi za izključitev</w:t>
      </w:r>
      <w:bookmarkEnd w:id="23"/>
      <w:bookmarkEnd w:id="24"/>
      <w:bookmarkEnd w:id="25"/>
    </w:p>
    <w:p w14:paraId="2E5EA00C" w14:textId="77777777" w:rsidR="00360229" w:rsidRPr="00360229" w:rsidRDefault="00360229" w:rsidP="00360229">
      <w:pPr>
        <w:numPr>
          <w:ilvl w:val="0"/>
          <w:numId w:val="14"/>
        </w:numPr>
        <w:rPr>
          <w:rFonts w:eastAsiaTheme="minorHAnsi"/>
          <w:szCs w:val="22"/>
        </w:rPr>
      </w:pPr>
      <w:r w:rsidRPr="00360229">
        <w:rPr>
          <w:rFonts w:eastAsiaTheme="minorHAnsi"/>
          <w:szCs w:val="22"/>
        </w:rPr>
        <w:t>Če pri preverjanju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iz prvega odstavka 75. člena ZJN-3 ali za primerljiva kazniva dejanja, ki so jih izrekla tuja sodišča in od datuma izreka pravnomočne sodbe do trenutka preverjanja še ni preteklo pet let, v primerih, ko je v sodbi določeno daljše trajanje izključitve od pet let, pa če še ni preteklo obdobje, ki ga določa sodba. Ne glede na navedeno lahko gospodarski subjekt naročniku v skladu z devetim odstavkom in ob upoštevanju desetega odstavka 75. člena ZJN-3 najkasneje do roka za oddajo ponudb predloži dokaze, da je sprejel zadostne ukrepe, s katerimi lahko dokaže svojo zanesljivost kljub obstoju tega izključitvenega razloga.</w:t>
      </w:r>
    </w:p>
    <w:p w14:paraId="7F2EBD5A" w14:textId="77777777" w:rsidR="00360229" w:rsidRPr="00360229" w:rsidRDefault="00360229" w:rsidP="00360229">
      <w:pPr>
        <w:rPr>
          <w:rFonts w:eastAsiaTheme="minorHAnsi"/>
          <w:szCs w:val="22"/>
        </w:rPr>
      </w:pPr>
    </w:p>
    <w:p w14:paraId="3F233376" w14:textId="77777777" w:rsidR="00360229" w:rsidRPr="00360229" w:rsidRDefault="00360229" w:rsidP="00360229">
      <w:pPr>
        <w:rPr>
          <w:rFonts w:eastAsiaTheme="minorHAnsi"/>
          <w:b/>
          <w:bCs/>
          <w:szCs w:val="22"/>
        </w:rPr>
      </w:pPr>
      <w:r w:rsidRPr="00360229">
        <w:rPr>
          <w:rFonts w:eastAsiaTheme="minorHAnsi"/>
          <w:b/>
          <w:bCs/>
          <w:szCs w:val="22"/>
        </w:rPr>
        <w:t>DOKAZILA:</w:t>
      </w:r>
    </w:p>
    <w:p w14:paraId="447A02D2" w14:textId="77777777" w:rsidR="00360229" w:rsidRPr="00360229" w:rsidRDefault="00360229" w:rsidP="00360229">
      <w:pPr>
        <w:rPr>
          <w:rFonts w:eastAsiaTheme="minorHAnsi"/>
          <w:szCs w:val="22"/>
        </w:rPr>
      </w:pPr>
      <w:r w:rsidRPr="00360229">
        <w:rPr>
          <w:rFonts w:eastAsiaTheme="minorHAnsi"/>
          <w:szCs w:val="22"/>
        </w:rPr>
        <w:t xml:space="preserve">izpolnjen </w:t>
      </w:r>
      <w:r w:rsidRPr="00360229">
        <w:rPr>
          <w:rFonts w:eastAsiaTheme="minorHAnsi"/>
          <w:b/>
          <w:bCs/>
          <w:szCs w:val="22"/>
        </w:rPr>
        <w:t>ESPD</w:t>
      </w:r>
      <w:r w:rsidRPr="00360229">
        <w:rPr>
          <w:rFonts w:eastAsiaTheme="minorHAnsi"/>
          <w:szCs w:val="22"/>
        </w:rPr>
        <w:t xml:space="preserve"> v </w:t>
      </w:r>
      <w:r w:rsidRPr="00360229">
        <w:rPr>
          <w:rFonts w:eastAsiaTheme="minorHAnsi"/>
          <w:i/>
          <w:iCs/>
          <w:szCs w:val="22"/>
        </w:rPr>
        <w:t>delu III: Razlogi za izključitev, A: Razlogi, povezani s kazenskimi obsodbami</w:t>
      </w:r>
      <w:r w:rsidRPr="00360229">
        <w:rPr>
          <w:rFonts w:eastAsiaTheme="minorHAnsi"/>
          <w:szCs w:val="22"/>
        </w:rPr>
        <w:t xml:space="preserve"> za vse gospodarske subjekte v ponudbi. Če je vaš odgovor v tem primeru DA, v navedena polja vpišete podatke, ki jih od vas zahteva ESPD. V primeru, da uveljavljate popravni mehanizem, z odgovorom DA na vprašanje »</w:t>
      </w:r>
      <w:r w:rsidRPr="00360229">
        <w:rPr>
          <w:rFonts w:eastAsiaTheme="minorHAnsi"/>
          <w:i/>
          <w:iCs/>
          <w:szCs w:val="22"/>
        </w:rPr>
        <w:t>Ste sprejeli ukrepe, s katerimi ste dokazali svojo zanesljivost ("</w:t>
      </w:r>
      <w:proofErr w:type="spellStart"/>
      <w:r w:rsidRPr="00360229">
        <w:rPr>
          <w:rFonts w:eastAsiaTheme="minorHAnsi"/>
          <w:i/>
          <w:iCs/>
          <w:szCs w:val="22"/>
        </w:rPr>
        <w:t>samočiščenje</w:t>
      </w:r>
      <w:proofErr w:type="spellEnd"/>
      <w:r w:rsidRPr="00360229">
        <w:rPr>
          <w:rFonts w:eastAsiaTheme="minorHAnsi"/>
          <w:i/>
          <w:iCs/>
          <w:szCs w:val="22"/>
        </w:rPr>
        <w:t>")?«</w:t>
      </w:r>
      <w:r w:rsidRPr="00360229">
        <w:rPr>
          <w:rFonts w:eastAsiaTheme="minorHAnsi"/>
          <w:szCs w:val="22"/>
        </w:rPr>
        <w:t xml:space="preserve"> v polje »</w:t>
      </w:r>
      <w:r w:rsidRPr="00360229">
        <w:rPr>
          <w:rFonts w:eastAsiaTheme="minorHAnsi"/>
          <w:i/>
          <w:iCs/>
          <w:szCs w:val="22"/>
        </w:rPr>
        <w:t>Prosimo opišite jih</w:t>
      </w:r>
      <w:r w:rsidRPr="00360229">
        <w:rPr>
          <w:rFonts w:eastAsiaTheme="minorHAnsi"/>
          <w:szCs w:val="22"/>
        </w:rPr>
        <w:t>*« napišete kršitve in ukrepe, s katerimi lahko dokažete svojo zanesljivost kljub obstoju razlogov za izključitev,</w:t>
      </w:r>
    </w:p>
    <w:p w14:paraId="17CAFAAC" w14:textId="77777777" w:rsidR="00360229" w:rsidRPr="00360229" w:rsidRDefault="00360229" w:rsidP="00360229">
      <w:pPr>
        <w:rPr>
          <w:rFonts w:eastAsiaTheme="minorHAnsi"/>
          <w:szCs w:val="22"/>
        </w:rPr>
      </w:pPr>
      <w:r w:rsidRPr="00360229">
        <w:rPr>
          <w:rFonts w:eastAsiaTheme="minorHAnsi"/>
          <w:szCs w:val="22"/>
        </w:rPr>
        <w:t>in</w:t>
      </w:r>
    </w:p>
    <w:p w14:paraId="60FF5DCB" w14:textId="77777777" w:rsidR="00360229" w:rsidRPr="00360229" w:rsidRDefault="00360229" w:rsidP="00360229">
      <w:pPr>
        <w:rPr>
          <w:rFonts w:eastAsiaTheme="minorHAnsi"/>
          <w:bCs/>
          <w:szCs w:val="22"/>
        </w:rPr>
      </w:pPr>
      <w:r w:rsidRPr="00360229">
        <w:rPr>
          <w:rFonts w:eastAsiaTheme="minorHAnsi"/>
          <w:bCs/>
          <w:szCs w:val="22"/>
        </w:rPr>
        <w:t xml:space="preserve">izpolnjen </w:t>
      </w:r>
      <w:r w:rsidRPr="00360229">
        <w:rPr>
          <w:rFonts w:eastAsiaTheme="minorHAnsi"/>
          <w:b/>
          <w:szCs w:val="22"/>
        </w:rPr>
        <w:t>ESPD</w:t>
      </w:r>
      <w:r w:rsidRPr="00360229">
        <w:rPr>
          <w:rFonts w:eastAsiaTheme="minorHAnsi"/>
          <w:bCs/>
          <w:szCs w:val="22"/>
        </w:rPr>
        <w:t xml:space="preserve"> v </w:t>
      </w:r>
      <w:r w:rsidRPr="00360229">
        <w:rPr>
          <w:rFonts w:eastAsiaTheme="minorHAnsi"/>
          <w:bCs/>
          <w:i/>
          <w:iCs/>
          <w:szCs w:val="22"/>
        </w:rPr>
        <w:t xml:space="preserve">delu III: Razlogi za izključitev, D: Nacionalni razlogi za izključitev </w:t>
      </w:r>
      <w:r w:rsidRPr="00360229">
        <w:rPr>
          <w:rFonts w:eastAsiaTheme="minorHAnsi"/>
          <w:bCs/>
          <w:szCs w:val="22"/>
        </w:rPr>
        <w:t>za izključitveni razlog iz prvega odstavka 75. člena ZJN-3 (kršitev temeljnih pravic delavcev (196. člen KZ-1). Če je vaš odgovor v tem primeru DA in uveljavljate popravni mehanizem, kršitve in ukrepe, s katerimi lahko dokažete svojo zanesljivost kljub obstoju navedenega razloga za izključitev, navedite v lastni izjavi</w:t>
      </w:r>
    </w:p>
    <w:p w14:paraId="3FBE0F43" w14:textId="77777777" w:rsidR="00360229" w:rsidRPr="00360229" w:rsidRDefault="00360229" w:rsidP="00360229">
      <w:pPr>
        <w:rPr>
          <w:rFonts w:eastAsiaTheme="minorHAnsi"/>
          <w:bCs/>
          <w:szCs w:val="22"/>
        </w:rPr>
      </w:pPr>
      <w:r w:rsidRPr="00360229">
        <w:rPr>
          <w:rFonts w:eastAsiaTheme="minorHAnsi"/>
          <w:bCs/>
          <w:szCs w:val="22"/>
        </w:rPr>
        <w:t>in</w:t>
      </w:r>
    </w:p>
    <w:p w14:paraId="795C40FF" w14:textId="77777777" w:rsidR="00360229" w:rsidRPr="00360229" w:rsidRDefault="00360229" w:rsidP="00360229">
      <w:pPr>
        <w:rPr>
          <w:rFonts w:eastAsiaTheme="minorHAnsi"/>
          <w:bCs/>
          <w:szCs w:val="22"/>
        </w:rPr>
      </w:pPr>
      <w:r w:rsidRPr="00360229">
        <w:rPr>
          <w:rFonts w:eastAsiaTheme="minorHAnsi"/>
          <w:bCs/>
          <w:szCs w:val="22"/>
        </w:rPr>
        <w:t xml:space="preserve">izpolnjen obrazec ESPD (v »Del II: Informacije v povezavi z gospodarskim subjektom, B: Informacije o predstavnikih gospodarskega subjekta«) kamor navedete vse osebe, ki so članice upravnega, vodstvenega ali nadzornega organa tega gospodarskega subjekta ali osebe, ki imajo pooblastila za njegovo zastopanje ali odločanje ali nadzor v njem. Zaželeno je, da v polje »Po potrebi navedite dodatne informacije o </w:t>
      </w:r>
      <w:r w:rsidRPr="00360229">
        <w:rPr>
          <w:rFonts w:eastAsiaTheme="minorHAnsi"/>
          <w:bCs/>
          <w:szCs w:val="22"/>
        </w:rPr>
        <w:lastRenderedPageBreak/>
        <w:t xml:space="preserve">predstavništvu (njegove oblike, namen, EMŠO…)« </w:t>
      </w:r>
      <w:r w:rsidRPr="00360229">
        <w:rPr>
          <w:rFonts w:eastAsiaTheme="minorHAnsi"/>
          <w:b/>
          <w:szCs w:val="22"/>
        </w:rPr>
        <w:t>navedete njihov EMŠO, stalno prebivališče in vsa njihova državljanstva</w:t>
      </w:r>
      <w:r w:rsidRPr="00360229">
        <w:rPr>
          <w:rFonts w:eastAsiaTheme="minorHAnsi"/>
          <w:bCs/>
          <w:szCs w:val="22"/>
        </w:rPr>
        <w:t xml:space="preserve"> za namen pridobitve podatkov iz kazenske evidence. </w:t>
      </w:r>
    </w:p>
    <w:p w14:paraId="3B998681" w14:textId="77777777" w:rsidR="00360229" w:rsidRPr="00360229" w:rsidRDefault="00360229" w:rsidP="00360229">
      <w:pPr>
        <w:rPr>
          <w:rFonts w:eastAsiaTheme="minorHAnsi"/>
          <w:szCs w:val="22"/>
        </w:rPr>
      </w:pPr>
    </w:p>
    <w:p w14:paraId="0BC9E339" w14:textId="77777777" w:rsidR="00360229" w:rsidRPr="00360229" w:rsidRDefault="00360229" w:rsidP="00360229">
      <w:pPr>
        <w:rPr>
          <w:rFonts w:eastAsiaTheme="minorHAnsi"/>
          <w:szCs w:val="22"/>
        </w:rPr>
      </w:pPr>
      <w:r w:rsidRPr="00360229">
        <w:rPr>
          <w:rFonts w:eastAsiaTheme="minorHAnsi"/>
          <w:szCs w:val="22"/>
        </w:rPr>
        <w:t>Ponudnik lahko potrdila iz kazenske evidence priloži tudi sam. Tako predložena potrdila morajo odražati zadnje stanje, v nobenem primeru pa izpis ne sme biti starejša od štirih mesecev, šteto od roka za oddajo ponudb.</w:t>
      </w:r>
    </w:p>
    <w:p w14:paraId="5B1ECBCF" w14:textId="77777777" w:rsidR="00360229" w:rsidRPr="00360229" w:rsidRDefault="00360229" w:rsidP="00360229">
      <w:pPr>
        <w:rPr>
          <w:rFonts w:eastAsiaTheme="minorHAnsi"/>
          <w:bCs/>
          <w:szCs w:val="22"/>
        </w:rPr>
      </w:pPr>
    </w:p>
    <w:p w14:paraId="477DB6B1" w14:textId="77777777" w:rsidR="00360229" w:rsidRPr="00360229" w:rsidRDefault="00360229" w:rsidP="00360229">
      <w:pPr>
        <w:rPr>
          <w:rFonts w:eastAsiaTheme="minorHAnsi"/>
          <w:bCs/>
          <w:szCs w:val="22"/>
        </w:rPr>
      </w:pPr>
      <w:r w:rsidRPr="00360229">
        <w:rPr>
          <w:rFonts w:eastAsiaTheme="minorHAnsi"/>
          <w:bCs/>
          <w:szCs w:val="22"/>
        </w:rPr>
        <w:t>Če ima gospodarski subjekt sedež v drugi državi članici ali ima oseba iz te točke državljanstvo druge države ali stalno prebivališče v drugi državi in dokazila iz te točke lahko naročnik pridobi neposredno v bazi podatkov v drugi državi, mora ESPD vsebovati tudi informacije, ki so potrebne za ta namen, zlasti spletni naslov baze podatkov, podatke za identifikacijo, če je to potrebno, pa tudi soglasje, da pridobi dokazilo naročnik. Če ESPD teh informacij ne bo vseboval bo naročnik štel, da dostop naročnika do posameznega potrdila iz te točke ni mogoč brezplačno z neposrednim dostopom do nacionalne baze podatkov te države. Navedeno v delu besedila, ki se nanaša na gospodarski subjekt, velja tudi za podtočki 2 in 4.</w:t>
      </w:r>
    </w:p>
    <w:p w14:paraId="3CD66CC2" w14:textId="77777777" w:rsidR="00360229" w:rsidRPr="00360229" w:rsidRDefault="00360229" w:rsidP="00360229">
      <w:pPr>
        <w:rPr>
          <w:rFonts w:eastAsiaTheme="minorHAnsi"/>
          <w:bCs/>
          <w:szCs w:val="22"/>
        </w:rPr>
      </w:pPr>
    </w:p>
    <w:p w14:paraId="09171AC2" w14:textId="77777777" w:rsidR="00360229" w:rsidRPr="00360229" w:rsidRDefault="00360229" w:rsidP="00360229">
      <w:pPr>
        <w:rPr>
          <w:rFonts w:eastAsiaTheme="minorHAnsi"/>
          <w:szCs w:val="22"/>
        </w:rPr>
      </w:pPr>
      <w:r w:rsidRPr="00360229">
        <w:rPr>
          <w:rFonts w:eastAsiaTheme="minorHAnsi"/>
          <w:szCs w:val="22"/>
        </w:rPr>
        <w:t>Če gre za institucijo v drugi državi članici EU in dostop do posameznega potrdila iz te točke ni mogoč brezplačno z neposrednim dostopom do nacionalne baze podatkov te države (kakršne so nacionalni register javnih naročil, elektronski register podjetij, elektronski sistem za shranjevanje dokumentov ali pred kvalifikacijski sistem) ali v primeru, da gre za institucijo v drugi državi, ki ni članica EU, bo moral gospodarski subjekt, na poziv naročnika, predložiti potrdilo iz kazenske evidence. Navedeno v delu besedila, ki se nanaša na gospodarski subjekt, velja tudi za podtočki 2 in 4.</w:t>
      </w:r>
    </w:p>
    <w:p w14:paraId="566A3481" w14:textId="77777777" w:rsidR="00360229" w:rsidRPr="00360229" w:rsidRDefault="00360229" w:rsidP="00360229">
      <w:pPr>
        <w:rPr>
          <w:rFonts w:eastAsiaTheme="minorHAnsi"/>
          <w:szCs w:val="22"/>
        </w:rPr>
      </w:pPr>
    </w:p>
    <w:p w14:paraId="436D2343" w14:textId="77777777" w:rsidR="00360229" w:rsidRPr="00360229" w:rsidRDefault="00360229" w:rsidP="00360229">
      <w:pPr>
        <w:numPr>
          <w:ilvl w:val="0"/>
          <w:numId w:val="14"/>
        </w:numPr>
        <w:rPr>
          <w:rFonts w:eastAsiaTheme="minorHAnsi"/>
          <w:szCs w:val="22"/>
        </w:rPr>
      </w:pPr>
      <w:r w:rsidRPr="00360229">
        <w:rPr>
          <w:rFonts w:eastAsiaTheme="minorHAnsi"/>
          <w:szCs w:val="22"/>
        </w:rPr>
        <w:t xml:space="preserve">Če </w:t>
      </w:r>
      <w:bookmarkStart w:id="26" w:name="_Hlk42175225"/>
      <w:r w:rsidRPr="00360229">
        <w:rPr>
          <w:rFonts w:eastAsiaTheme="minorHAnsi"/>
          <w:szCs w:val="22"/>
        </w:rPr>
        <w:t xml:space="preserve">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 </w:t>
      </w:r>
    </w:p>
    <w:p w14:paraId="4CEE987B" w14:textId="77777777" w:rsidR="00360229" w:rsidRPr="00360229" w:rsidRDefault="00360229" w:rsidP="00360229">
      <w:pPr>
        <w:rPr>
          <w:rFonts w:eastAsiaTheme="minorHAnsi"/>
          <w:szCs w:val="22"/>
        </w:rPr>
      </w:pPr>
    </w:p>
    <w:p w14:paraId="785C8A09" w14:textId="77777777" w:rsidR="00360229" w:rsidRPr="00360229" w:rsidRDefault="00360229" w:rsidP="00360229">
      <w:pPr>
        <w:rPr>
          <w:rFonts w:eastAsiaTheme="minorHAnsi"/>
          <w:b/>
          <w:bCs/>
          <w:szCs w:val="22"/>
        </w:rPr>
      </w:pPr>
      <w:r w:rsidRPr="00360229">
        <w:rPr>
          <w:rFonts w:eastAsiaTheme="minorHAnsi"/>
          <w:b/>
          <w:bCs/>
          <w:szCs w:val="22"/>
        </w:rPr>
        <w:t>DOKAZILO:</w:t>
      </w:r>
    </w:p>
    <w:p w14:paraId="112875EE" w14:textId="77777777" w:rsidR="00360229" w:rsidRPr="00360229" w:rsidRDefault="00360229" w:rsidP="00360229">
      <w:pPr>
        <w:rPr>
          <w:rFonts w:eastAsiaTheme="minorHAnsi"/>
          <w:szCs w:val="22"/>
        </w:rPr>
      </w:pPr>
      <w:r w:rsidRPr="00360229">
        <w:rPr>
          <w:rFonts w:eastAsiaTheme="minorHAnsi"/>
          <w:szCs w:val="22"/>
        </w:rPr>
        <w:t xml:space="preserve">izpolnjen </w:t>
      </w:r>
      <w:r w:rsidRPr="00360229">
        <w:rPr>
          <w:rFonts w:eastAsiaTheme="minorHAnsi"/>
          <w:b/>
          <w:bCs/>
          <w:szCs w:val="22"/>
        </w:rPr>
        <w:t>ESPD</w:t>
      </w:r>
      <w:r w:rsidRPr="00360229">
        <w:rPr>
          <w:rFonts w:eastAsiaTheme="minorHAnsi"/>
          <w:szCs w:val="22"/>
        </w:rPr>
        <w:t xml:space="preserve"> v </w:t>
      </w:r>
      <w:r w:rsidRPr="00360229">
        <w:rPr>
          <w:rFonts w:eastAsiaTheme="minorHAnsi"/>
          <w:i/>
          <w:iCs/>
          <w:szCs w:val="22"/>
        </w:rPr>
        <w:t>delu III: Razlogi za izključitev, B: Razlogi, povezani s plačilom davkov ali prispevkov za socialno varnost</w:t>
      </w:r>
      <w:r w:rsidRPr="00360229">
        <w:rPr>
          <w:rFonts w:eastAsiaTheme="minorHAnsi"/>
          <w:szCs w:val="22"/>
        </w:rPr>
        <w:t>, za vse gospodarske subjekte v ponudbi.</w:t>
      </w:r>
    </w:p>
    <w:bookmarkEnd w:id="26"/>
    <w:p w14:paraId="5840EC46" w14:textId="77777777" w:rsidR="00360229" w:rsidRPr="00360229" w:rsidRDefault="00360229" w:rsidP="00360229">
      <w:pPr>
        <w:rPr>
          <w:rFonts w:eastAsiaTheme="minorHAnsi"/>
          <w:szCs w:val="22"/>
        </w:rPr>
      </w:pPr>
    </w:p>
    <w:p w14:paraId="4DB517D7" w14:textId="77777777" w:rsidR="00360229" w:rsidRPr="00360229" w:rsidRDefault="00360229" w:rsidP="00360229">
      <w:pPr>
        <w:numPr>
          <w:ilvl w:val="0"/>
          <w:numId w:val="14"/>
        </w:numPr>
        <w:rPr>
          <w:rFonts w:eastAsiaTheme="minorHAnsi"/>
          <w:szCs w:val="22"/>
        </w:rPr>
      </w:pPr>
      <w:r w:rsidRPr="00360229">
        <w:rPr>
          <w:rFonts w:eastAsiaTheme="minorHAnsi"/>
          <w:szCs w:val="22"/>
        </w:rPr>
        <w:t>Če pri preverjanju ugotovi, da je gospodarski subjekt na dan, ko poteče rok za oddajo ponudb, izločen iz postopkov oddaje javnih naročil zaradi uvrstitve v evidenco gospodarskih subjektov z subjektov z izrečenimi stranskimi sankcijami izločitve iz postopkov javnega naročanja iz a) točke četrtega odstavka 75. člena ZJN-3.</w:t>
      </w:r>
    </w:p>
    <w:p w14:paraId="376067DA" w14:textId="77777777" w:rsidR="00360229" w:rsidRPr="00360229" w:rsidRDefault="00360229" w:rsidP="00360229">
      <w:pPr>
        <w:rPr>
          <w:rFonts w:eastAsiaTheme="minorHAnsi"/>
          <w:szCs w:val="22"/>
        </w:rPr>
      </w:pPr>
    </w:p>
    <w:p w14:paraId="087CDA62" w14:textId="77777777" w:rsidR="00360229" w:rsidRPr="00360229" w:rsidRDefault="00360229" w:rsidP="00360229">
      <w:pPr>
        <w:rPr>
          <w:rFonts w:eastAsiaTheme="minorHAnsi"/>
          <w:b/>
          <w:bCs/>
          <w:szCs w:val="22"/>
        </w:rPr>
      </w:pPr>
      <w:r w:rsidRPr="00360229">
        <w:rPr>
          <w:rFonts w:eastAsiaTheme="minorHAnsi"/>
          <w:b/>
          <w:bCs/>
          <w:szCs w:val="22"/>
        </w:rPr>
        <w:t>DOKAZILO:</w:t>
      </w:r>
    </w:p>
    <w:p w14:paraId="38D2A051" w14:textId="77777777" w:rsidR="00360229" w:rsidRPr="00360229" w:rsidRDefault="00360229" w:rsidP="00360229">
      <w:pPr>
        <w:rPr>
          <w:rFonts w:eastAsiaTheme="minorHAnsi"/>
          <w:szCs w:val="22"/>
        </w:rPr>
      </w:pPr>
      <w:r w:rsidRPr="00360229">
        <w:rPr>
          <w:rFonts w:eastAsiaTheme="minorHAnsi"/>
          <w:szCs w:val="22"/>
        </w:rPr>
        <w:t xml:space="preserve">izpolnjen </w:t>
      </w:r>
      <w:r w:rsidRPr="00360229">
        <w:rPr>
          <w:rFonts w:eastAsiaTheme="minorHAnsi"/>
          <w:b/>
          <w:bCs/>
          <w:szCs w:val="22"/>
        </w:rPr>
        <w:t xml:space="preserve">ESPD </w:t>
      </w:r>
      <w:r w:rsidRPr="00360229">
        <w:rPr>
          <w:rFonts w:eastAsiaTheme="minorHAnsi"/>
          <w:szCs w:val="22"/>
        </w:rPr>
        <w:t xml:space="preserve">v </w:t>
      </w:r>
      <w:r w:rsidRPr="00360229">
        <w:rPr>
          <w:rFonts w:eastAsiaTheme="minorHAnsi"/>
          <w:i/>
          <w:iCs/>
          <w:szCs w:val="22"/>
        </w:rPr>
        <w:t>delu III: Razlogi za izključitev, D: Nacionalni razlogi za izključitev</w:t>
      </w:r>
      <w:r w:rsidRPr="00360229">
        <w:rPr>
          <w:rFonts w:eastAsiaTheme="minorHAnsi"/>
          <w:szCs w:val="22"/>
        </w:rPr>
        <w:t>, za vse gospodarske subjekte v ponudbi.</w:t>
      </w:r>
    </w:p>
    <w:p w14:paraId="035D1E8B" w14:textId="77777777" w:rsidR="00360229" w:rsidRPr="00360229" w:rsidRDefault="00360229" w:rsidP="00360229">
      <w:pPr>
        <w:rPr>
          <w:rFonts w:eastAsiaTheme="minorHAnsi"/>
          <w:szCs w:val="22"/>
        </w:rPr>
      </w:pPr>
    </w:p>
    <w:p w14:paraId="2669692E" w14:textId="77777777" w:rsidR="00360229" w:rsidRPr="00360229" w:rsidRDefault="00360229" w:rsidP="00360229">
      <w:pPr>
        <w:numPr>
          <w:ilvl w:val="0"/>
          <w:numId w:val="14"/>
        </w:numPr>
        <w:rPr>
          <w:rFonts w:eastAsiaTheme="minorHAnsi"/>
          <w:szCs w:val="22"/>
        </w:rPr>
      </w:pPr>
      <w:r w:rsidRPr="00360229">
        <w:rPr>
          <w:rFonts w:eastAsiaTheme="minorHAnsi"/>
          <w:szCs w:val="22"/>
        </w:rPr>
        <w:t>Če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34F4C368" w14:textId="77777777" w:rsidR="00360229" w:rsidRPr="00360229" w:rsidRDefault="00360229" w:rsidP="00360229">
      <w:pPr>
        <w:rPr>
          <w:rFonts w:eastAsiaTheme="minorHAnsi"/>
          <w:szCs w:val="22"/>
        </w:rPr>
      </w:pPr>
    </w:p>
    <w:p w14:paraId="2CF94160" w14:textId="77777777" w:rsidR="00360229" w:rsidRPr="00360229" w:rsidRDefault="00360229" w:rsidP="00360229">
      <w:pPr>
        <w:rPr>
          <w:rFonts w:eastAsiaTheme="minorHAnsi"/>
          <w:szCs w:val="22"/>
        </w:rPr>
      </w:pPr>
      <w:r w:rsidRPr="00360229">
        <w:rPr>
          <w:rFonts w:eastAsiaTheme="minorHAnsi"/>
          <w:szCs w:val="22"/>
        </w:rPr>
        <w:t>Če je gospodarski subjekt v položaju iz zgornjega odstavka, lahko naročniku v skladu z devetim odstavkom in ob upoštevanju desetega odstavka 75. člena ZJN-3 najkasneje do roka za oddajo ponudb predloži dokazila, da je sprejel zadostne ukrepe, s katerimi lahko dokaže svojo zanesljivost kljub obstoju tega izključitvenega razloga.</w:t>
      </w:r>
    </w:p>
    <w:p w14:paraId="3866E696" w14:textId="77777777" w:rsidR="00360229" w:rsidRPr="00360229" w:rsidRDefault="00360229" w:rsidP="00360229">
      <w:pPr>
        <w:rPr>
          <w:rFonts w:eastAsiaTheme="minorHAnsi"/>
          <w:szCs w:val="22"/>
        </w:rPr>
      </w:pPr>
    </w:p>
    <w:p w14:paraId="5EA8EB8C" w14:textId="77777777" w:rsidR="00360229" w:rsidRPr="00360229" w:rsidRDefault="00360229" w:rsidP="00360229">
      <w:pPr>
        <w:rPr>
          <w:rFonts w:eastAsiaTheme="minorHAnsi"/>
          <w:b/>
          <w:bCs/>
          <w:szCs w:val="22"/>
        </w:rPr>
      </w:pPr>
      <w:r w:rsidRPr="00360229">
        <w:rPr>
          <w:rFonts w:eastAsiaTheme="minorHAnsi"/>
          <w:b/>
          <w:bCs/>
          <w:szCs w:val="22"/>
        </w:rPr>
        <w:t>DOKAZILO:</w:t>
      </w:r>
    </w:p>
    <w:p w14:paraId="116138A6" w14:textId="77777777" w:rsidR="00360229" w:rsidRPr="00360229" w:rsidRDefault="00360229" w:rsidP="00360229">
      <w:pPr>
        <w:rPr>
          <w:rFonts w:eastAsiaTheme="minorHAnsi"/>
          <w:szCs w:val="22"/>
        </w:rPr>
      </w:pPr>
      <w:r w:rsidRPr="00360229">
        <w:rPr>
          <w:rFonts w:eastAsiaTheme="minorHAnsi"/>
          <w:szCs w:val="22"/>
        </w:rPr>
        <w:t xml:space="preserve">izpolnjen </w:t>
      </w:r>
      <w:r w:rsidRPr="00360229">
        <w:rPr>
          <w:rFonts w:eastAsiaTheme="minorHAnsi"/>
          <w:b/>
          <w:szCs w:val="22"/>
        </w:rPr>
        <w:t xml:space="preserve">ESPD </w:t>
      </w:r>
      <w:r w:rsidRPr="00360229">
        <w:rPr>
          <w:rFonts w:eastAsiaTheme="minorHAnsi"/>
          <w:szCs w:val="22"/>
        </w:rPr>
        <w:t xml:space="preserve">v </w:t>
      </w:r>
      <w:r w:rsidRPr="00360229">
        <w:rPr>
          <w:rFonts w:eastAsiaTheme="minorHAnsi"/>
          <w:i/>
          <w:iCs/>
          <w:szCs w:val="22"/>
        </w:rPr>
        <w:t>delu III: Razlogi za izključitev, D: Nacionalni razlogi za izključitev</w:t>
      </w:r>
      <w:r w:rsidRPr="00360229">
        <w:rPr>
          <w:rFonts w:eastAsiaTheme="minorHAnsi"/>
          <w:szCs w:val="22"/>
        </w:rPr>
        <w:t>, za vse gospodarske subjekte v ponudbi. Če je vaš odgovor v tem primeru DA in uveljavljate popravni mehanizem, kršitve in ukrepe, s katerimi lahko dokažete svojo zanesljivost kljub obstoju navedenega razloga za izključitev, navedite v lastni izjavi.</w:t>
      </w:r>
    </w:p>
    <w:p w14:paraId="59C6E32A" w14:textId="77777777" w:rsidR="00360229" w:rsidRPr="00360229" w:rsidRDefault="00360229" w:rsidP="00360229">
      <w:pPr>
        <w:rPr>
          <w:rFonts w:eastAsiaTheme="minorHAnsi"/>
          <w:szCs w:val="22"/>
        </w:rPr>
      </w:pPr>
    </w:p>
    <w:p w14:paraId="3E059833" w14:textId="77777777" w:rsidR="00360229" w:rsidRPr="00360229" w:rsidRDefault="00360229" w:rsidP="00360229">
      <w:pPr>
        <w:numPr>
          <w:ilvl w:val="0"/>
          <w:numId w:val="14"/>
        </w:numPr>
        <w:rPr>
          <w:rFonts w:eastAsiaTheme="minorHAnsi"/>
          <w:szCs w:val="22"/>
        </w:rPr>
      </w:pPr>
      <w:r w:rsidRPr="00360229">
        <w:rPr>
          <w:rFonts w:eastAsiaTheme="minorHAnsi"/>
          <w:szCs w:val="22"/>
        </w:rPr>
        <w:t>Na podlagi sklepa Sveta (SZVP) 2022/578 z dne 8. aprila 2022 o spremembi Sklepa 2014/512/SZVP o omejevalnih ukrepih zaradi delovanja Rusije, ki povzroča destabilizacijo razmer v Ukrajini, če pri preverjanju ugotovi, da je ponudnik:</w:t>
      </w:r>
    </w:p>
    <w:p w14:paraId="77ACC37A" w14:textId="77777777" w:rsidR="00360229" w:rsidRPr="00360229" w:rsidRDefault="00360229" w:rsidP="00360229">
      <w:pPr>
        <w:numPr>
          <w:ilvl w:val="0"/>
          <w:numId w:val="15"/>
        </w:numPr>
        <w:rPr>
          <w:rFonts w:eastAsiaTheme="minorHAnsi"/>
          <w:szCs w:val="22"/>
        </w:rPr>
      </w:pPr>
      <w:r w:rsidRPr="00360229">
        <w:rPr>
          <w:rFonts w:eastAsiaTheme="minorHAnsi"/>
          <w:szCs w:val="22"/>
        </w:rPr>
        <w:t>ruski državljan ali fizična ali pravna oseba, subjekt ali organ s sedežem v Rusiji,</w:t>
      </w:r>
    </w:p>
    <w:p w14:paraId="39D40F30" w14:textId="77777777" w:rsidR="00360229" w:rsidRPr="00360229" w:rsidRDefault="00360229" w:rsidP="00360229">
      <w:pPr>
        <w:numPr>
          <w:ilvl w:val="0"/>
          <w:numId w:val="15"/>
        </w:numPr>
        <w:rPr>
          <w:rFonts w:eastAsiaTheme="minorHAnsi"/>
          <w:szCs w:val="22"/>
        </w:rPr>
      </w:pPr>
      <w:r w:rsidRPr="00360229">
        <w:rPr>
          <w:rFonts w:eastAsiaTheme="minorHAnsi"/>
          <w:szCs w:val="22"/>
        </w:rPr>
        <w:t>pravna oseba, subjekt ali organ, katerih več kot 50-odstotni delež je v neposredni ali posredni lasti subjekta iz prejšnje alineje, ali</w:t>
      </w:r>
    </w:p>
    <w:p w14:paraId="1757859F" w14:textId="77777777" w:rsidR="00360229" w:rsidRPr="00360229" w:rsidRDefault="00360229" w:rsidP="00360229">
      <w:pPr>
        <w:numPr>
          <w:ilvl w:val="0"/>
          <w:numId w:val="15"/>
        </w:numPr>
        <w:rPr>
          <w:rFonts w:eastAsiaTheme="minorHAnsi"/>
          <w:szCs w:val="22"/>
        </w:rPr>
      </w:pPr>
      <w:r w:rsidRPr="00360229">
        <w:rPr>
          <w:rFonts w:eastAsiaTheme="minorHAnsi"/>
          <w:szCs w:val="22"/>
        </w:rPr>
        <w:t>fizična ali pravna oseba, subjekt ali organ, ki deluje v imenu ali po navodilih subjektov iz prejšnjih dveh alinej.</w:t>
      </w:r>
    </w:p>
    <w:p w14:paraId="13ADEECB" w14:textId="77777777" w:rsidR="00360229" w:rsidRPr="00360229" w:rsidRDefault="00360229" w:rsidP="00360229">
      <w:pPr>
        <w:rPr>
          <w:rFonts w:eastAsiaTheme="minorHAnsi"/>
          <w:szCs w:val="22"/>
        </w:rPr>
      </w:pPr>
    </w:p>
    <w:p w14:paraId="12AEA6E8" w14:textId="77777777" w:rsidR="00360229" w:rsidRPr="00360229" w:rsidRDefault="00360229" w:rsidP="00360229">
      <w:pPr>
        <w:rPr>
          <w:rFonts w:eastAsiaTheme="minorHAnsi"/>
          <w:szCs w:val="22"/>
        </w:rPr>
      </w:pPr>
      <w:r w:rsidRPr="00360229">
        <w:rPr>
          <w:rFonts w:eastAsiaTheme="minorHAnsi"/>
          <w:szCs w:val="22"/>
        </w:rPr>
        <w:t xml:space="preserve">Enako velja za podizvajalca ali subjekt, na katerega zmogljivosti se sklicuje ponudnik, če predstavlja več kot 10 % vrednosti naročila. </w:t>
      </w:r>
    </w:p>
    <w:p w14:paraId="5145DEDB" w14:textId="77777777" w:rsidR="00360229" w:rsidRPr="00360229" w:rsidRDefault="00360229" w:rsidP="00360229">
      <w:pPr>
        <w:rPr>
          <w:rFonts w:eastAsiaTheme="minorHAnsi"/>
          <w:szCs w:val="22"/>
        </w:rPr>
      </w:pPr>
    </w:p>
    <w:p w14:paraId="008369D4" w14:textId="77777777" w:rsidR="00360229" w:rsidRPr="00360229" w:rsidRDefault="00360229" w:rsidP="00360229">
      <w:pPr>
        <w:rPr>
          <w:rFonts w:eastAsiaTheme="minorHAnsi"/>
          <w:b/>
          <w:bCs/>
          <w:szCs w:val="22"/>
        </w:rPr>
      </w:pPr>
      <w:r w:rsidRPr="00360229">
        <w:rPr>
          <w:rFonts w:eastAsiaTheme="minorHAnsi"/>
          <w:b/>
          <w:bCs/>
          <w:szCs w:val="22"/>
        </w:rPr>
        <w:t xml:space="preserve">DOKAZILO: </w:t>
      </w:r>
    </w:p>
    <w:p w14:paraId="4C7F9D91" w14:textId="77777777" w:rsidR="00360229" w:rsidRPr="00360229" w:rsidRDefault="00360229" w:rsidP="00360229">
      <w:pPr>
        <w:rPr>
          <w:rFonts w:eastAsiaTheme="minorHAnsi"/>
          <w:szCs w:val="22"/>
        </w:rPr>
      </w:pPr>
      <w:r w:rsidRPr="00360229">
        <w:rPr>
          <w:rFonts w:eastAsiaTheme="minorHAnsi"/>
          <w:szCs w:val="22"/>
        </w:rPr>
        <w:t xml:space="preserve">predložen </w:t>
      </w:r>
      <w:r w:rsidRPr="00360229">
        <w:rPr>
          <w:rFonts w:eastAsiaTheme="minorHAnsi"/>
          <w:b/>
          <w:bCs/>
          <w:szCs w:val="22"/>
        </w:rPr>
        <w:t>ESPD</w:t>
      </w:r>
      <w:r w:rsidRPr="00360229">
        <w:rPr>
          <w:rFonts w:eastAsiaTheme="minorHAnsi"/>
          <w:szCs w:val="22"/>
        </w:rPr>
        <w:t xml:space="preserve"> za vse gospodarske subjekte v ponudbi. </w:t>
      </w:r>
    </w:p>
    <w:p w14:paraId="56CC9C51" w14:textId="77777777" w:rsidR="00360229" w:rsidRPr="00360229" w:rsidRDefault="00360229" w:rsidP="00360229">
      <w:pPr>
        <w:rPr>
          <w:rFonts w:eastAsiaTheme="minorHAnsi"/>
          <w:szCs w:val="22"/>
        </w:rPr>
      </w:pPr>
    </w:p>
    <w:p w14:paraId="0295B02A" w14:textId="77777777" w:rsidR="00360229" w:rsidRPr="00360229" w:rsidRDefault="00360229" w:rsidP="00360229">
      <w:pPr>
        <w:rPr>
          <w:rFonts w:eastAsiaTheme="minorHAnsi"/>
          <w:szCs w:val="22"/>
        </w:rPr>
      </w:pPr>
      <w:r w:rsidRPr="00360229">
        <w:rPr>
          <w:rFonts w:eastAsiaTheme="minorHAnsi"/>
          <w:szCs w:val="22"/>
        </w:rPr>
        <w:t>Naročnik bo v skladu s prvim odstavkom člena 1h sklepa Sveta (SZVP) 2022/578 z dne 8. aprila 2022 o spremembi Sklepa 2014/512/SZVP o omejevalnih ukrepih zaradi delovanja Rusije, ki povzroča destabilizacijo razmer v Ukrajini iz postopka javne naročanja kadarkoli v postopku izključil gospodarski subjekt, če se izkaže, da je pred ali med postopkom javnega naročanja ta subjekt v položaju iz točke 11.1. teh navodil.</w:t>
      </w:r>
    </w:p>
    <w:p w14:paraId="70EC7EAD" w14:textId="77777777" w:rsidR="003E6742" w:rsidRPr="007B2AEA" w:rsidRDefault="003E6742" w:rsidP="007B2AEA"/>
    <w:p w14:paraId="582EFB21" w14:textId="77777777" w:rsidR="00047046" w:rsidRPr="007B2AEA" w:rsidRDefault="00047046" w:rsidP="00047046"/>
    <w:bookmarkEnd w:id="22"/>
    <w:p w14:paraId="1A7166E2" w14:textId="1ECB1098" w:rsidR="00CD7AC2" w:rsidRDefault="00570306" w:rsidP="00CD7AC2">
      <w:pPr>
        <w:pStyle w:val="11NIVOGEN"/>
      </w:pPr>
      <w:r>
        <w:lastRenderedPageBreak/>
        <w:t xml:space="preserve"> </w:t>
      </w:r>
      <w:bookmarkStart w:id="27" w:name="_Toc236742452"/>
      <w:r w:rsidR="00CD7AC2">
        <w:t>Pogoji za sodelovanje</w:t>
      </w:r>
      <w:bookmarkEnd w:id="27"/>
    </w:p>
    <w:p w14:paraId="28793336" w14:textId="1EEA6FFD" w:rsidR="00C51A51" w:rsidRPr="00C51A51" w:rsidRDefault="00C51A51" w:rsidP="00C51A51">
      <w:r>
        <w:t xml:space="preserve"> </w:t>
      </w:r>
    </w:p>
    <w:p w14:paraId="483E4276" w14:textId="6E2686E1" w:rsidR="00903395" w:rsidRDefault="009C6DA3" w:rsidP="00A47F19">
      <w:pPr>
        <w:pStyle w:val="111NIVOGEN"/>
      </w:pPr>
      <w:r w:rsidRPr="009C6DA3">
        <w:tab/>
      </w:r>
      <w:r w:rsidR="003154EE">
        <w:t>S</w:t>
      </w:r>
      <w:r w:rsidR="00F936D7">
        <w:t>trokovna</w:t>
      </w:r>
      <w:r w:rsidR="007E4BDC" w:rsidRPr="009C6DA3">
        <w:t xml:space="preserve"> </w:t>
      </w:r>
      <w:r w:rsidRPr="009C6DA3">
        <w:t>sposobnost</w:t>
      </w:r>
      <w:r w:rsidR="00A47F19">
        <w:t xml:space="preserve"> </w:t>
      </w:r>
    </w:p>
    <w:p w14:paraId="2A13F349" w14:textId="77777777" w:rsidR="00446463" w:rsidRPr="00592749" w:rsidRDefault="00446463" w:rsidP="00446463">
      <w:pPr>
        <w:pStyle w:val="11QOdstavek"/>
        <w:rPr>
          <w:color w:val="000000" w:themeColor="text1"/>
        </w:rPr>
      </w:pPr>
      <w:r w:rsidRPr="00592749">
        <w:rPr>
          <w:color w:val="000000" w:themeColor="text1"/>
        </w:rPr>
        <w:t>Kandidat mora za izpolnjevanje strokovne sposobnosti kumulativno izpolnjevati naslednje pogoje.</w:t>
      </w:r>
    </w:p>
    <w:p w14:paraId="5A68FD0D" w14:textId="77777777" w:rsidR="00446463" w:rsidRPr="00592749" w:rsidRDefault="00446463" w:rsidP="00446463">
      <w:pPr>
        <w:pStyle w:val="11QOdstavek"/>
        <w:rPr>
          <w:b/>
          <w:bCs/>
          <w:color w:val="000000" w:themeColor="text1"/>
        </w:rPr>
      </w:pPr>
    </w:p>
    <w:p w14:paraId="08C0CB25" w14:textId="77777777" w:rsidR="00446463" w:rsidRPr="00592749" w:rsidRDefault="00446463" w:rsidP="00446463">
      <w:pPr>
        <w:pStyle w:val="11QOdstavek"/>
        <w:rPr>
          <w:b/>
          <w:bCs/>
          <w:color w:val="000000" w:themeColor="text1"/>
        </w:rPr>
      </w:pPr>
      <w:r w:rsidRPr="00592749">
        <w:rPr>
          <w:b/>
          <w:bCs/>
          <w:color w:val="000000" w:themeColor="text1"/>
        </w:rPr>
        <w:t>Pogoj 1 – Referenca s področja makroekonomske analize projekta nove jedrske elektrarne</w:t>
      </w:r>
    </w:p>
    <w:p w14:paraId="50D58B72" w14:textId="393DAE47" w:rsidR="00446463" w:rsidRPr="00592749" w:rsidRDefault="00446463" w:rsidP="00446463">
      <w:pPr>
        <w:pStyle w:val="11QOdstavek"/>
        <w:rPr>
          <w:color w:val="000000" w:themeColor="text1"/>
        </w:rPr>
      </w:pPr>
      <w:r w:rsidRPr="00592749">
        <w:rPr>
          <w:color w:val="000000" w:themeColor="text1"/>
        </w:rPr>
        <w:t>Kandidat je v zadnjih petnajstih (15) letih pred objavo tega javnega naročila na Portalu javnih naročil za investitorja, državni organ ali drugega naročnika izdelal al</w:t>
      </w:r>
      <w:r w:rsidR="00E6189F">
        <w:rPr>
          <w:color w:val="000000" w:themeColor="text1"/>
        </w:rPr>
        <w:t>i</w:t>
      </w:r>
      <w:r w:rsidRPr="00592749">
        <w:rPr>
          <w:color w:val="000000" w:themeColor="text1"/>
        </w:rPr>
        <w:t xml:space="preserve"> kot vodilni izvajalec sodeloval pri izdelavi najmanj ene (1) makroekonomske analize oziroma analize širših družbeno-ekonomskih učinkov projekta izgradnje nove jedrske elektrarne generacije III ali III+ na območju Evrope.</w:t>
      </w:r>
    </w:p>
    <w:p w14:paraId="2B5381D0" w14:textId="77777777" w:rsidR="00446463" w:rsidRPr="00592749" w:rsidRDefault="00446463" w:rsidP="00446463">
      <w:pPr>
        <w:pStyle w:val="11QOdstavek"/>
        <w:rPr>
          <w:color w:val="000000" w:themeColor="text1"/>
        </w:rPr>
      </w:pPr>
      <w:bookmarkStart w:id="28" w:name="_Hlk235103984"/>
      <w:r w:rsidRPr="00592749">
        <w:rPr>
          <w:color w:val="000000" w:themeColor="text1"/>
        </w:rPr>
        <w:t>Kot ustrezna referenca se šteje analiza, ki je obsegala najmanj:</w:t>
      </w:r>
    </w:p>
    <w:p w14:paraId="3DA7C388" w14:textId="77777777" w:rsidR="00446463" w:rsidRPr="00592749" w:rsidRDefault="00446463" w:rsidP="00446463">
      <w:pPr>
        <w:pStyle w:val="11QOdstavek"/>
        <w:numPr>
          <w:ilvl w:val="0"/>
          <w:numId w:val="34"/>
        </w:numPr>
        <w:rPr>
          <w:color w:val="000000" w:themeColor="text1"/>
        </w:rPr>
      </w:pPr>
      <w:r w:rsidRPr="00592749">
        <w:rPr>
          <w:color w:val="000000" w:themeColor="text1"/>
        </w:rPr>
        <w:t>oceno neposrednih, posrednih in induciranih gospodarskih učinkov projekta,</w:t>
      </w:r>
    </w:p>
    <w:p w14:paraId="6805105F" w14:textId="77777777" w:rsidR="00446463" w:rsidRPr="00592749" w:rsidRDefault="00446463" w:rsidP="00446463">
      <w:pPr>
        <w:pStyle w:val="11QOdstavek"/>
        <w:numPr>
          <w:ilvl w:val="0"/>
          <w:numId w:val="34"/>
        </w:numPr>
        <w:rPr>
          <w:color w:val="000000" w:themeColor="text1"/>
        </w:rPr>
      </w:pPr>
      <w:r w:rsidRPr="00592749">
        <w:rPr>
          <w:color w:val="000000" w:themeColor="text1"/>
        </w:rPr>
        <w:t>oceno vplivov na bruto domači proizvod (BDP),</w:t>
      </w:r>
    </w:p>
    <w:p w14:paraId="2551EFCB" w14:textId="77777777" w:rsidR="00446463" w:rsidRPr="00592749" w:rsidRDefault="00446463" w:rsidP="00446463">
      <w:pPr>
        <w:pStyle w:val="11QOdstavek"/>
        <w:numPr>
          <w:ilvl w:val="0"/>
          <w:numId w:val="34"/>
        </w:numPr>
        <w:rPr>
          <w:color w:val="000000" w:themeColor="text1"/>
        </w:rPr>
      </w:pPr>
      <w:r w:rsidRPr="00592749">
        <w:rPr>
          <w:color w:val="000000" w:themeColor="text1"/>
        </w:rPr>
        <w:t>oceno vplivov na zaposlenost oziroma trg dela,</w:t>
      </w:r>
    </w:p>
    <w:p w14:paraId="53690C12" w14:textId="77777777" w:rsidR="00446463" w:rsidRPr="00592749" w:rsidRDefault="00446463" w:rsidP="00446463">
      <w:pPr>
        <w:pStyle w:val="11QOdstavek"/>
        <w:numPr>
          <w:ilvl w:val="0"/>
          <w:numId w:val="34"/>
        </w:numPr>
        <w:rPr>
          <w:color w:val="000000" w:themeColor="text1"/>
        </w:rPr>
      </w:pPr>
      <w:r w:rsidRPr="00592749">
        <w:rPr>
          <w:color w:val="000000" w:themeColor="text1"/>
        </w:rPr>
        <w:t xml:space="preserve">uporabo uveljavljene makroekonomske metodologije (npr. </w:t>
      </w:r>
      <w:proofErr w:type="spellStart"/>
      <w:r w:rsidRPr="00592749">
        <w:rPr>
          <w:color w:val="000000" w:themeColor="text1"/>
        </w:rPr>
        <w:t>input-output</w:t>
      </w:r>
      <w:proofErr w:type="spellEnd"/>
      <w:r w:rsidRPr="00592749">
        <w:rPr>
          <w:color w:val="000000" w:themeColor="text1"/>
        </w:rPr>
        <w:t xml:space="preserve"> model, </w:t>
      </w:r>
      <w:proofErr w:type="spellStart"/>
      <w:r w:rsidRPr="00592749">
        <w:rPr>
          <w:color w:val="000000" w:themeColor="text1"/>
        </w:rPr>
        <w:t>computable</w:t>
      </w:r>
      <w:proofErr w:type="spellEnd"/>
      <w:r w:rsidRPr="00592749">
        <w:rPr>
          <w:color w:val="000000" w:themeColor="text1"/>
        </w:rPr>
        <w:t xml:space="preserve"> general </w:t>
      </w:r>
      <w:proofErr w:type="spellStart"/>
      <w:r w:rsidRPr="00592749">
        <w:rPr>
          <w:color w:val="000000" w:themeColor="text1"/>
        </w:rPr>
        <w:t>equilibrium</w:t>
      </w:r>
      <w:proofErr w:type="spellEnd"/>
      <w:r w:rsidRPr="00592749">
        <w:rPr>
          <w:color w:val="000000" w:themeColor="text1"/>
        </w:rPr>
        <w:t xml:space="preserve"> (CGE) model ali druge primerljive metodologije).</w:t>
      </w:r>
    </w:p>
    <w:bookmarkEnd w:id="28"/>
    <w:p w14:paraId="0000F9C4" w14:textId="77777777" w:rsidR="00446463" w:rsidRPr="00592749" w:rsidRDefault="00446463" w:rsidP="00446463">
      <w:pPr>
        <w:pStyle w:val="11QOdstavek"/>
        <w:rPr>
          <w:color w:val="000000" w:themeColor="text1"/>
        </w:rPr>
      </w:pPr>
    </w:p>
    <w:p w14:paraId="407A84E8" w14:textId="77777777" w:rsidR="00446463" w:rsidRPr="00592749" w:rsidRDefault="00446463" w:rsidP="00446463">
      <w:pPr>
        <w:pStyle w:val="11QOdstavek"/>
        <w:rPr>
          <w:color w:val="000000" w:themeColor="text1"/>
        </w:rPr>
      </w:pPr>
      <w:r w:rsidRPr="00592749">
        <w:rPr>
          <w:color w:val="000000" w:themeColor="text1"/>
        </w:rPr>
        <w:t>Referenčni projekt se lahko nanaša na fazo načrtovanja, umeščanja v prostor, licenciranja, investicijskega odločanja, gradnje ali obratovanja nove jedrske elektrarne.</w:t>
      </w:r>
    </w:p>
    <w:p w14:paraId="374994AC" w14:textId="77777777" w:rsidR="00446463" w:rsidRPr="00592749" w:rsidRDefault="00446463" w:rsidP="00446463">
      <w:pPr>
        <w:pStyle w:val="11QOdstavek"/>
        <w:rPr>
          <w:color w:val="000000" w:themeColor="text1"/>
        </w:rPr>
      </w:pPr>
    </w:p>
    <w:p w14:paraId="1CD94A67" w14:textId="77777777" w:rsidR="00446463" w:rsidRPr="00592749" w:rsidRDefault="00446463" w:rsidP="00446463">
      <w:pPr>
        <w:pStyle w:val="11QOdstavek"/>
        <w:rPr>
          <w:b/>
          <w:bCs/>
          <w:color w:val="000000" w:themeColor="text1"/>
        </w:rPr>
      </w:pPr>
      <w:r w:rsidRPr="00592749">
        <w:rPr>
          <w:color w:val="000000" w:themeColor="text1"/>
        </w:rPr>
        <w:t xml:space="preserve">Kot ustrezna referenca se </w:t>
      </w:r>
      <w:r w:rsidRPr="00592749">
        <w:rPr>
          <w:b/>
          <w:bCs/>
          <w:color w:val="000000" w:themeColor="text1"/>
        </w:rPr>
        <w:t>ne šteje analiza, izdelana za projekt JEK2.</w:t>
      </w:r>
    </w:p>
    <w:p w14:paraId="57080292" w14:textId="77777777" w:rsidR="00446463" w:rsidRPr="00592749" w:rsidRDefault="00446463" w:rsidP="00446463">
      <w:pPr>
        <w:pStyle w:val="11QOdstavek"/>
        <w:rPr>
          <w:color w:val="000000" w:themeColor="text1"/>
        </w:rPr>
      </w:pPr>
    </w:p>
    <w:p w14:paraId="69577ADF" w14:textId="77777777" w:rsidR="00446463" w:rsidRPr="00592749" w:rsidRDefault="00446463" w:rsidP="00446463">
      <w:pPr>
        <w:pStyle w:val="11QOdstavek"/>
        <w:rPr>
          <w:b/>
          <w:bCs/>
          <w:color w:val="000000" w:themeColor="text1"/>
        </w:rPr>
      </w:pPr>
      <w:bookmarkStart w:id="29" w:name="_Hlk235093918"/>
      <w:r w:rsidRPr="00592749">
        <w:rPr>
          <w:b/>
          <w:bCs/>
          <w:color w:val="000000" w:themeColor="text1"/>
        </w:rPr>
        <w:t>Pogoj 2 – Referenca s področja makroekonomske analize kompleksnega investicijskega projekta strateškega pomena</w:t>
      </w:r>
    </w:p>
    <w:bookmarkEnd w:id="29"/>
    <w:p w14:paraId="5C11A310" w14:textId="77777777" w:rsidR="00446463" w:rsidRPr="00592749" w:rsidRDefault="00446463" w:rsidP="00446463">
      <w:pPr>
        <w:pStyle w:val="11QOdstavek"/>
        <w:rPr>
          <w:b/>
          <w:bCs/>
          <w:color w:val="000000" w:themeColor="text1"/>
        </w:rPr>
      </w:pPr>
    </w:p>
    <w:p w14:paraId="217E5C38" w14:textId="61272E28" w:rsidR="00446463" w:rsidRPr="00592749" w:rsidRDefault="00446463" w:rsidP="00446463">
      <w:pPr>
        <w:pStyle w:val="11QOdstavek"/>
        <w:rPr>
          <w:color w:val="000000" w:themeColor="text1"/>
        </w:rPr>
      </w:pPr>
      <w:r w:rsidRPr="00592749">
        <w:rPr>
          <w:color w:val="000000" w:themeColor="text1"/>
        </w:rPr>
        <w:t>Kandidat je v zadnjih petnajstih (15) letih pred objavo tega javnega naročila za investitorja, državni organ ali drugega naročnika izdelal ali kot vodilni izvajalec sodeloval pri izdelavi najmanj ene (1) makroekonomske analize kompleksnega investicijskega projekta strateškega pomena, katerega skupna ocenjena investicijska vrednost</w:t>
      </w:r>
      <w:r>
        <w:rPr>
          <w:color w:val="000000" w:themeColor="text1"/>
        </w:rPr>
        <w:t xml:space="preserve">, </w:t>
      </w:r>
      <w:r w:rsidRPr="00592749">
        <w:rPr>
          <w:color w:val="000000" w:themeColor="text1"/>
        </w:rPr>
        <w:t xml:space="preserve">znaša </w:t>
      </w:r>
      <w:r w:rsidRPr="00A85663">
        <w:rPr>
          <w:b/>
          <w:bCs/>
          <w:color w:val="000000" w:themeColor="text1"/>
        </w:rPr>
        <w:t>najmanj 8</w:t>
      </w:r>
      <w:r w:rsidRPr="00592749">
        <w:rPr>
          <w:b/>
          <w:bCs/>
          <w:color w:val="000000" w:themeColor="text1"/>
        </w:rPr>
        <w:t xml:space="preserve"> milijard EUR brez DDV</w:t>
      </w:r>
      <w:r w:rsidRPr="00592749">
        <w:rPr>
          <w:color w:val="000000" w:themeColor="text1"/>
        </w:rPr>
        <w:t>.</w:t>
      </w:r>
    </w:p>
    <w:p w14:paraId="07A48EEA" w14:textId="77777777" w:rsidR="00446463" w:rsidRPr="00592749" w:rsidRDefault="00446463" w:rsidP="00446463">
      <w:pPr>
        <w:pStyle w:val="11QOdstavek"/>
        <w:rPr>
          <w:color w:val="000000" w:themeColor="text1"/>
        </w:rPr>
      </w:pPr>
      <w:r w:rsidRPr="00592749">
        <w:rPr>
          <w:color w:val="000000" w:themeColor="text1"/>
        </w:rPr>
        <w:t>Kot kompleksni investicijski projekt strateškega pomena se šteje projekt s področja energetike, prometne infrastrukture, vodne infrastrukture ali druge primerljive infrastrukture nacionalnega ali mednarodnega pomena.</w:t>
      </w:r>
    </w:p>
    <w:p w14:paraId="4F0B4DD2" w14:textId="77777777" w:rsidR="00446463" w:rsidRPr="00592749" w:rsidRDefault="00446463" w:rsidP="00446463">
      <w:pPr>
        <w:pStyle w:val="11QOdstavek"/>
        <w:rPr>
          <w:color w:val="000000" w:themeColor="text1"/>
        </w:rPr>
      </w:pPr>
    </w:p>
    <w:p w14:paraId="7FB54E92" w14:textId="77777777" w:rsidR="00446463" w:rsidRPr="00592749" w:rsidRDefault="00446463" w:rsidP="00446463">
      <w:pPr>
        <w:pStyle w:val="11QOdstavek"/>
        <w:rPr>
          <w:color w:val="000000" w:themeColor="text1"/>
        </w:rPr>
      </w:pPr>
      <w:r w:rsidRPr="00592749">
        <w:rPr>
          <w:color w:val="000000" w:themeColor="text1"/>
        </w:rPr>
        <w:t>Makroekonomska analiza mora vključevati najmanj:</w:t>
      </w:r>
    </w:p>
    <w:p w14:paraId="69943CB5" w14:textId="77777777" w:rsidR="00446463" w:rsidRPr="00592749" w:rsidRDefault="00446463" w:rsidP="00446463">
      <w:pPr>
        <w:pStyle w:val="11QOdstavek"/>
        <w:numPr>
          <w:ilvl w:val="0"/>
          <w:numId w:val="35"/>
        </w:numPr>
        <w:rPr>
          <w:color w:val="000000" w:themeColor="text1"/>
        </w:rPr>
      </w:pPr>
      <w:r w:rsidRPr="00592749">
        <w:rPr>
          <w:color w:val="000000" w:themeColor="text1"/>
        </w:rPr>
        <w:t>oceno vplivov projekta na bruto domači proizvod (BDP),</w:t>
      </w:r>
    </w:p>
    <w:p w14:paraId="76E9EDC0" w14:textId="77777777" w:rsidR="00446463" w:rsidRPr="00592749" w:rsidRDefault="00446463" w:rsidP="00446463">
      <w:pPr>
        <w:pStyle w:val="11QOdstavek"/>
        <w:numPr>
          <w:ilvl w:val="0"/>
          <w:numId w:val="35"/>
        </w:numPr>
        <w:rPr>
          <w:color w:val="000000" w:themeColor="text1"/>
        </w:rPr>
      </w:pPr>
      <w:r w:rsidRPr="00592749">
        <w:rPr>
          <w:color w:val="000000" w:themeColor="text1"/>
        </w:rPr>
        <w:t>oceno vplivov na zaposlenost,</w:t>
      </w:r>
    </w:p>
    <w:p w14:paraId="0752E493" w14:textId="77777777" w:rsidR="00446463" w:rsidRPr="00592749" w:rsidRDefault="00446463" w:rsidP="00446463">
      <w:pPr>
        <w:pStyle w:val="11QOdstavek"/>
        <w:numPr>
          <w:ilvl w:val="0"/>
          <w:numId w:val="35"/>
        </w:numPr>
        <w:rPr>
          <w:color w:val="000000" w:themeColor="text1"/>
        </w:rPr>
      </w:pPr>
      <w:r w:rsidRPr="00592749">
        <w:rPr>
          <w:color w:val="000000" w:themeColor="text1"/>
        </w:rPr>
        <w:t>oceno širših gospodarskih učinkov projekta.</w:t>
      </w:r>
    </w:p>
    <w:p w14:paraId="12179EC4" w14:textId="77777777" w:rsidR="00446463" w:rsidRPr="00592749" w:rsidRDefault="00446463" w:rsidP="00446463">
      <w:pPr>
        <w:pStyle w:val="11QOdstavek"/>
        <w:rPr>
          <w:color w:val="000000" w:themeColor="text1"/>
        </w:rPr>
      </w:pPr>
    </w:p>
    <w:p w14:paraId="3FFE895B" w14:textId="696E32C9" w:rsidR="00446463" w:rsidRDefault="00446463" w:rsidP="00446463">
      <w:pPr>
        <w:pStyle w:val="11QOdstavek"/>
        <w:rPr>
          <w:color w:val="000000" w:themeColor="text1"/>
        </w:rPr>
      </w:pPr>
      <w:r w:rsidRPr="00592749">
        <w:rPr>
          <w:color w:val="000000" w:themeColor="text1"/>
        </w:rPr>
        <w:t>Analiza mora biti izdelana kot podlaga za investicijsko odločanje, pripravo nacionalnih razvojnih dokumentov, postopke umeščanja v prostor ali druge primerljive postopke odločanja.</w:t>
      </w:r>
    </w:p>
    <w:p w14:paraId="4DCF23A6" w14:textId="77777777" w:rsidR="000C4E07" w:rsidRPr="00592749" w:rsidRDefault="000C4E07" w:rsidP="00446463">
      <w:pPr>
        <w:pStyle w:val="11QOdstavek"/>
        <w:rPr>
          <w:color w:val="000000" w:themeColor="text1"/>
        </w:rPr>
      </w:pPr>
    </w:p>
    <w:p w14:paraId="357A2BFB" w14:textId="77777777" w:rsidR="000C4E07" w:rsidRDefault="00446463" w:rsidP="00446463">
      <w:pPr>
        <w:pStyle w:val="11QOdstavek"/>
        <w:rPr>
          <w:b/>
          <w:bCs/>
          <w:color w:val="000000" w:themeColor="text1"/>
        </w:rPr>
      </w:pPr>
      <w:r w:rsidRPr="00592749">
        <w:rPr>
          <w:b/>
          <w:bCs/>
          <w:color w:val="000000" w:themeColor="text1"/>
        </w:rPr>
        <w:t>Referenca, predložena za izpolnjevanje tega pogoja, ne sme biti ista referenca, kot jo kandidat uveljavlja za izpolnjevanje Pogoja 1. Referenci se morata nanašati na dva različna projekta.</w:t>
      </w:r>
      <w:r>
        <w:rPr>
          <w:b/>
          <w:bCs/>
          <w:color w:val="000000" w:themeColor="text1"/>
        </w:rPr>
        <w:t xml:space="preserve"> </w:t>
      </w:r>
    </w:p>
    <w:p w14:paraId="22E838FC" w14:textId="1E97829B" w:rsidR="00446463" w:rsidRPr="00592749" w:rsidRDefault="00446463" w:rsidP="00446463">
      <w:pPr>
        <w:pStyle w:val="11QOdstavek"/>
        <w:rPr>
          <w:b/>
          <w:bCs/>
          <w:color w:val="000000" w:themeColor="text1"/>
        </w:rPr>
      </w:pPr>
      <w:r w:rsidRPr="000C4E07">
        <w:rPr>
          <w:b/>
          <w:bCs/>
          <w:color w:val="000000" w:themeColor="text1"/>
        </w:rPr>
        <w:t>Kot ustrezna referenca se</w:t>
      </w:r>
      <w:r w:rsidRPr="00592749">
        <w:rPr>
          <w:color w:val="000000" w:themeColor="text1"/>
        </w:rPr>
        <w:t xml:space="preserve"> </w:t>
      </w:r>
      <w:r w:rsidRPr="00592749">
        <w:rPr>
          <w:b/>
          <w:bCs/>
          <w:color w:val="000000" w:themeColor="text1"/>
        </w:rPr>
        <w:t>ne šteje analiza, izdelana za projekt JEK2.</w:t>
      </w:r>
    </w:p>
    <w:p w14:paraId="41DED59E" w14:textId="77777777" w:rsidR="00446463" w:rsidRPr="00592749" w:rsidRDefault="00446463" w:rsidP="00446463">
      <w:pPr>
        <w:pStyle w:val="11QOdstavek"/>
        <w:rPr>
          <w:color w:val="000000" w:themeColor="text1"/>
        </w:rPr>
      </w:pPr>
    </w:p>
    <w:p w14:paraId="1CB5DF79" w14:textId="5E94AE70" w:rsidR="00446463" w:rsidRPr="00592749" w:rsidRDefault="00446463" w:rsidP="00446463">
      <w:pPr>
        <w:pStyle w:val="11QOdstavek"/>
        <w:rPr>
          <w:color w:val="000000" w:themeColor="text1"/>
        </w:rPr>
      </w:pPr>
      <w:r w:rsidRPr="00592749">
        <w:rPr>
          <w:color w:val="000000" w:themeColor="text1"/>
        </w:rPr>
        <w:t>Naročnik bo</w:t>
      </w:r>
      <w:r w:rsidR="001F4167">
        <w:rPr>
          <w:color w:val="000000" w:themeColor="text1"/>
        </w:rPr>
        <w:t xml:space="preserve"> za izpolnjevanje strokovne sposobnosti</w:t>
      </w:r>
      <w:r w:rsidRPr="00592749">
        <w:rPr>
          <w:color w:val="000000" w:themeColor="text1"/>
        </w:rPr>
        <w:t xml:space="preserve"> </w:t>
      </w:r>
      <w:r w:rsidR="00ED5F9A">
        <w:rPr>
          <w:color w:val="000000" w:themeColor="text1"/>
        </w:rPr>
        <w:t xml:space="preserve">iz točke 12.2.1 te dokumentacije </w:t>
      </w:r>
      <w:r w:rsidRPr="00592749">
        <w:rPr>
          <w:color w:val="000000" w:themeColor="text1"/>
        </w:rPr>
        <w:t>upošteval projekte, ki so že zaključeni, ter projekte, ki so še v izvajanju, pod pogojem, da:</w:t>
      </w:r>
    </w:p>
    <w:p w14:paraId="084AECF8" w14:textId="77777777" w:rsidR="00446463" w:rsidRPr="00592749" w:rsidRDefault="00446463" w:rsidP="00446463">
      <w:pPr>
        <w:pStyle w:val="11QOdstavek"/>
        <w:numPr>
          <w:ilvl w:val="0"/>
          <w:numId w:val="36"/>
        </w:numPr>
        <w:rPr>
          <w:color w:val="000000" w:themeColor="text1"/>
        </w:rPr>
      </w:pPr>
      <w:r w:rsidRPr="00592749">
        <w:rPr>
          <w:color w:val="000000" w:themeColor="text1"/>
        </w:rPr>
        <w:t>se projekt izvaja najmanj šest (6) mesecev pred objavo tega javnega naročila na Portalu javnih naročil in</w:t>
      </w:r>
    </w:p>
    <w:p w14:paraId="3D718890" w14:textId="38FC7E24" w:rsidR="00446463" w:rsidRPr="00592749" w:rsidRDefault="00446463" w:rsidP="00446463">
      <w:pPr>
        <w:pStyle w:val="11QOdstavek"/>
        <w:numPr>
          <w:ilvl w:val="0"/>
          <w:numId w:val="36"/>
        </w:numPr>
        <w:rPr>
          <w:color w:val="000000" w:themeColor="text1"/>
        </w:rPr>
      </w:pPr>
      <w:r w:rsidRPr="00592749">
        <w:rPr>
          <w:color w:val="000000" w:themeColor="text1"/>
        </w:rPr>
        <w:t>kandidat do roka za oddajo ponudb že izkazuje dejansko izvedbo storitev, s katerimi izpolnjuje zahtevane pogoje.</w:t>
      </w:r>
    </w:p>
    <w:p w14:paraId="4790C511" w14:textId="77777777" w:rsidR="00446463" w:rsidRPr="00592749" w:rsidRDefault="00446463" w:rsidP="00446463">
      <w:pPr>
        <w:pStyle w:val="11QOdstavek"/>
        <w:rPr>
          <w:b/>
          <w:bCs/>
          <w:color w:val="000000" w:themeColor="text1"/>
        </w:rPr>
      </w:pPr>
    </w:p>
    <w:p w14:paraId="17E50554" w14:textId="77777777" w:rsidR="00446463" w:rsidRPr="00592749" w:rsidRDefault="00446463" w:rsidP="00446463">
      <w:pPr>
        <w:pStyle w:val="11QOdstavek"/>
        <w:rPr>
          <w:b/>
          <w:bCs/>
          <w:color w:val="000000" w:themeColor="text1"/>
        </w:rPr>
      </w:pPr>
      <w:r w:rsidRPr="00592749">
        <w:rPr>
          <w:b/>
          <w:bCs/>
          <w:color w:val="000000" w:themeColor="text1"/>
        </w:rPr>
        <w:t>DOKAZILA</w:t>
      </w:r>
    </w:p>
    <w:p w14:paraId="480A2D6C" w14:textId="77777777" w:rsidR="00446463" w:rsidRPr="00592749" w:rsidRDefault="00446463" w:rsidP="00446463">
      <w:pPr>
        <w:pStyle w:val="11QOdstavek"/>
        <w:numPr>
          <w:ilvl w:val="0"/>
          <w:numId w:val="37"/>
        </w:numPr>
        <w:rPr>
          <w:color w:val="000000" w:themeColor="text1"/>
        </w:rPr>
      </w:pPr>
      <w:r w:rsidRPr="00592749">
        <w:rPr>
          <w:color w:val="000000" w:themeColor="text1"/>
        </w:rPr>
        <w:t>Izpolnjen ESPD obrazec.</w:t>
      </w:r>
    </w:p>
    <w:p w14:paraId="497D7422" w14:textId="21A68025" w:rsidR="00446463" w:rsidRPr="00592749" w:rsidRDefault="00446463" w:rsidP="00446463">
      <w:pPr>
        <w:pStyle w:val="11QOdstavek"/>
        <w:numPr>
          <w:ilvl w:val="0"/>
          <w:numId w:val="37"/>
        </w:numPr>
        <w:rPr>
          <w:color w:val="000000" w:themeColor="text1"/>
        </w:rPr>
      </w:pPr>
      <w:r w:rsidRPr="00592749">
        <w:rPr>
          <w:color w:val="000000" w:themeColor="text1"/>
        </w:rPr>
        <w:t xml:space="preserve">Izpolnjen obrazec Izpolnjevanje strokovne sposobnosti </w:t>
      </w:r>
    </w:p>
    <w:p w14:paraId="6CDD0567" w14:textId="66A1FEBB" w:rsidR="00446463" w:rsidRPr="00635D02" w:rsidRDefault="00446463" w:rsidP="00446463">
      <w:pPr>
        <w:pStyle w:val="11QOdstavek"/>
        <w:numPr>
          <w:ilvl w:val="0"/>
          <w:numId w:val="37"/>
        </w:numPr>
        <w:rPr>
          <w:color w:val="000000" w:themeColor="text1"/>
        </w:rPr>
      </w:pPr>
      <w:r w:rsidRPr="00635D02">
        <w:rPr>
          <w:color w:val="000000" w:themeColor="text1"/>
        </w:rPr>
        <w:t xml:space="preserve">Referenčno potrdilo </w:t>
      </w:r>
      <w:r w:rsidR="00FB1743">
        <w:rPr>
          <w:color w:val="000000" w:themeColor="text1"/>
        </w:rPr>
        <w:t>o dobro opravljenem delu kandidata</w:t>
      </w:r>
      <w:r w:rsidRPr="00635D02">
        <w:rPr>
          <w:color w:val="000000" w:themeColor="text1"/>
        </w:rPr>
        <w:t>.</w:t>
      </w:r>
    </w:p>
    <w:p w14:paraId="64873837" w14:textId="77777777" w:rsidR="00360229" w:rsidRDefault="00360229" w:rsidP="001B622F">
      <w:bookmarkStart w:id="30" w:name="_Hlk220061393"/>
    </w:p>
    <w:bookmarkEnd w:id="30"/>
    <w:p w14:paraId="7BC54D1F" w14:textId="52A13BEE" w:rsidR="00E55530" w:rsidRDefault="00C32CC2" w:rsidP="00E55530">
      <w:pPr>
        <w:pStyle w:val="111NIVOGEN"/>
      </w:pPr>
      <w:r>
        <w:t xml:space="preserve"> </w:t>
      </w:r>
      <w:r w:rsidR="00E55530">
        <w:t>Kadrovska sposobnost</w:t>
      </w:r>
    </w:p>
    <w:p w14:paraId="5B2CA0B6" w14:textId="77777777" w:rsidR="00E55530" w:rsidRPr="007A0142" w:rsidRDefault="00E55530" w:rsidP="00E55530">
      <w:r w:rsidRPr="007A0142">
        <w:t>Kandidat mora za celoten čas izvajanja javnega naročila zagotoviti projektno ekipo najmanj petih (5) strokovnjakov, ki bodo osebno sodelovali pri izvedbi javnega naročila in bodo v neposrednem stiku z naročnikom.</w:t>
      </w:r>
    </w:p>
    <w:p w14:paraId="5A1E4919" w14:textId="77777777" w:rsidR="00E55530" w:rsidRPr="007A0142" w:rsidRDefault="00E55530" w:rsidP="00E55530">
      <w:r w:rsidRPr="007A0142">
        <w:t>Posamezni strokovnjaki lahko opravljajo več vlog, če izpolnjujejo vse pogoje, določene za posamezno vlogo.</w:t>
      </w:r>
    </w:p>
    <w:p w14:paraId="56E71BE6" w14:textId="77777777" w:rsidR="00E55530" w:rsidRPr="007A0142" w:rsidRDefault="00E55530" w:rsidP="00E55530">
      <w:pPr>
        <w:rPr>
          <w:b/>
          <w:bCs/>
        </w:rPr>
      </w:pPr>
    </w:p>
    <w:p w14:paraId="7B261BE5" w14:textId="77777777" w:rsidR="00E55530" w:rsidRPr="007A0142" w:rsidRDefault="00E55530" w:rsidP="00E55530">
      <w:pPr>
        <w:rPr>
          <w:b/>
          <w:bCs/>
        </w:rPr>
      </w:pPr>
      <w:r w:rsidRPr="007A0142">
        <w:rPr>
          <w:b/>
          <w:bCs/>
        </w:rPr>
        <w:t>1. Vodja projekta</w:t>
      </w:r>
    </w:p>
    <w:p w14:paraId="00091C21" w14:textId="77777777" w:rsidR="00E55530" w:rsidRPr="007A0142" w:rsidRDefault="00E55530" w:rsidP="00E55530">
      <w:r w:rsidRPr="007A0142">
        <w:t>Vodja projekta mora izpolnjevati naslednje pogoje:</w:t>
      </w:r>
    </w:p>
    <w:p w14:paraId="7888BBE2" w14:textId="0DC31CFA" w:rsidR="00E55530" w:rsidRDefault="00E55530" w:rsidP="00E55530">
      <w:pPr>
        <w:numPr>
          <w:ilvl w:val="0"/>
          <w:numId w:val="38"/>
        </w:numPr>
      </w:pPr>
      <w:r w:rsidRPr="007A0142">
        <w:t>v zadnjih petnajstih (15) letih pred objavo tega javnega naročila je vodil ali kot odgovorni strokovnjak sodeloval pri izdelavi najmanj ene (1) makroekonomske analize projekta nove jedrske elektrarne generacije III ali III+ na območju Evrope</w:t>
      </w:r>
      <w:r w:rsidR="00C771D6">
        <w:t xml:space="preserve">. </w:t>
      </w:r>
    </w:p>
    <w:p w14:paraId="5E465C21" w14:textId="77777777" w:rsidR="00352D7D" w:rsidRPr="00352D7D" w:rsidRDefault="00352D7D" w:rsidP="00352D7D">
      <w:r w:rsidRPr="00352D7D">
        <w:t>Kot ustrezna referenca se šteje analiza, ki je obsegala najmanj:</w:t>
      </w:r>
    </w:p>
    <w:p w14:paraId="4C495041" w14:textId="77777777" w:rsidR="00352D7D" w:rsidRPr="00352D7D" w:rsidRDefault="00352D7D" w:rsidP="00352D7D">
      <w:pPr>
        <w:numPr>
          <w:ilvl w:val="0"/>
          <w:numId w:val="34"/>
        </w:numPr>
      </w:pPr>
      <w:r w:rsidRPr="00352D7D">
        <w:t>oceno neposrednih, posrednih in induciranih gospodarskih učinkov projekta,</w:t>
      </w:r>
    </w:p>
    <w:p w14:paraId="3398A787" w14:textId="77777777" w:rsidR="00352D7D" w:rsidRPr="00352D7D" w:rsidRDefault="00352D7D" w:rsidP="00352D7D">
      <w:pPr>
        <w:numPr>
          <w:ilvl w:val="0"/>
          <w:numId w:val="34"/>
        </w:numPr>
      </w:pPr>
      <w:r w:rsidRPr="00352D7D">
        <w:t>oceno vplivov na bruto domači proizvod (BDP),</w:t>
      </w:r>
    </w:p>
    <w:p w14:paraId="025FBEB0" w14:textId="77777777" w:rsidR="00352D7D" w:rsidRPr="00352D7D" w:rsidRDefault="00352D7D" w:rsidP="00352D7D">
      <w:pPr>
        <w:numPr>
          <w:ilvl w:val="0"/>
          <w:numId w:val="34"/>
        </w:numPr>
      </w:pPr>
      <w:r w:rsidRPr="00352D7D">
        <w:t>oceno vplivov na zaposlenost oziroma trg dela,</w:t>
      </w:r>
    </w:p>
    <w:p w14:paraId="2E2314D8" w14:textId="77777777" w:rsidR="00352D7D" w:rsidRPr="00352D7D" w:rsidRDefault="00352D7D" w:rsidP="00352D7D">
      <w:pPr>
        <w:numPr>
          <w:ilvl w:val="0"/>
          <w:numId w:val="34"/>
        </w:numPr>
      </w:pPr>
      <w:r w:rsidRPr="00352D7D">
        <w:t xml:space="preserve">uporabo uveljavljene makroekonomske metodologije (npr. </w:t>
      </w:r>
      <w:proofErr w:type="spellStart"/>
      <w:r w:rsidRPr="00352D7D">
        <w:t>input-output</w:t>
      </w:r>
      <w:proofErr w:type="spellEnd"/>
      <w:r w:rsidRPr="00352D7D">
        <w:t xml:space="preserve"> model, </w:t>
      </w:r>
      <w:proofErr w:type="spellStart"/>
      <w:r w:rsidRPr="00352D7D">
        <w:t>computable</w:t>
      </w:r>
      <w:proofErr w:type="spellEnd"/>
      <w:r w:rsidRPr="00352D7D">
        <w:t xml:space="preserve"> general </w:t>
      </w:r>
      <w:proofErr w:type="spellStart"/>
      <w:r w:rsidRPr="00352D7D">
        <w:t>equilibrium</w:t>
      </w:r>
      <w:proofErr w:type="spellEnd"/>
      <w:r w:rsidRPr="00352D7D">
        <w:t xml:space="preserve"> (CGE) model ali druge primerljive metodologije).</w:t>
      </w:r>
    </w:p>
    <w:p w14:paraId="309CB927" w14:textId="77777777" w:rsidR="00E55530" w:rsidRPr="007A0142" w:rsidRDefault="00E55530" w:rsidP="00E55530"/>
    <w:p w14:paraId="07932A12" w14:textId="77777777" w:rsidR="00FB1743" w:rsidRPr="00FB1743" w:rsidRDefault="00FB1743" w:rsidP="00FB1743">
      <w:pPr>
        <w:rPr>
          <w:b/>
          <w:bCs/>
        </w:rPr>
      </w:pPr>
      <w:r w:rsidRPr="00FB1743">
        <w:t xml:space="preserve">Kot ustrezna referenca se </w:t>
      </w:r>
      <w:r w:rsidRPr="00FB1743">
        <w:rPr>
          <w:b/>
          <w:bCs/>
        </w:rPr>
        <w:t>ne šteje analiza, izdelana za projekt JEK2.</w:t>
      </w:r>
    </w:p>
    <w:p w14:paraId="19C9F8BC" w14:textId="77777777" w:rsidR="00E55530" w:rsidRPr="007A0142" w:rsidRDefault="00E55530" w:rsidP="00E55530"/>
    <w:p w14:paraId="74580375" w14:textId="77777777" w:rsidR="00E55530" w:rsidRPr="007A0142" w:rsidRDefault="00E55530" w:rsidP="00E55530">
      <w:pPr>
        <w:rPr>
          <w:b/>
          <w:bCs/>
        </w:rPr>
      </w:pPr>
      <w:r w:rsidRPr="007A0142">
        <w:rPr>
          <w:b/>
          <w:bCs/>
        </w:rPr>
        <w:t>2. Strokovnjak za makroekonomsko modeliranje</w:t>
      </w:r>
    </w:p>
    <w:p w14:paraId="6F89A46D" w14:textId="77777777" w:rsidR="00E55530" w:rsidRPr="007A0142" w:rsidRDefault="00E55530" w:rsidP="00E55530">
      <w:r w:rsidRPr="007A0142">
        <w:t>Strokovnjak mora v zadnjih petnajstih (15) letih sodelovati pri pripravi najmanj ene (1) makroekonomske analize projekta nove jedrske elektrarne generacije III ali III+ na območju Evrope, pri kateri je sodeloval pri pripravi oziroma uporabi makroekonomskega modela.</w:t>
      </w:r>
    </w:p>
    <w:p w14:paraId="0E75CC6E" w14:textId="49800D89" w:rsidR="00E55530" w:rsidRPr="007A0142" w:rsidRDefault="00E55530" w:rsidP="00E55530">
      <w:r w:rsidRPr="007A0142">
        <w:t>Izkazati mora izkušnje z uporabo najmanj ene izmed naslednjih metodologij:</w:t>
      </w:r>
    </w:p>
    <w:p w14:paraId="583061EA" w14:textId="78490307" w:rsidR="00E55530" w:rsidRPr="007A0142" w:rsidRDefault="00E55530" w:rsidP="00E55530">
      <w:pPr>
        <w:numPr>
          <w:ilvl w:val="0"/>
          <w:numId w:val="39"/>
        </w:numPr>
      </w:pPr>
      <w:proofErr w:type="spellStart"/>
      <w:r w:rsidRPr="007A0142">
        <w:t>input-output</w:t>
      </w:r>
      <w:proofErr w:type="spellEnd"/>
      <w:r w:rsidRPr="007A0142">
        <w:t xml:space="preserve"> (I-O) model,</w:t>
      </w:r>
    </w:p>
    <w:p w14:paraId="4BC5CBE0" w14:textId="77777777" w:rsidR="00A20986" w:rsidRDefault="00E55530">
      <w:pPr>
        <w:numPr>
          <w:ilvl w:val="0"/>
          <w:numId w:val="39"/>
        </w:numPr>
      </w:pPr>
      <w:proofErr w:type="spellStart"/>
      <w:r w:rsidRPr="007A0142">
        <w:t>computable</w:t>
      </w:r>
      <w:proofErr w:type="spellEnd"/>
      <w:r w:rsidRPr="007A0142">
        <w:t xml:space="preserve"> general </w:t>
      </w:r>
      <w:proofErr w:type="spellStart"/>
      <w:r w:rsidRPr="007A0142">
        <w:t>equilibrium</w:t>
      </w:r>
      <w:proofErr w:type="spellEnd"/>
      <w:r w:rsidRPr="007A0142">
        <w:t xml:space="preserve"> (CGE) model,</w:t>
      </w:r>
    </w:p>
    <w:p w14:paraId="7C2ADBA8" w14:textId="48B4664F" w:rsidR="00352D7D" w:rsidRDefault="00DA7D4A" w:rsidP="00A20986">
      <w:pPr>
        <w:numPr>
          <w:ilvl w:val="0"/>
          <w:numId w:val="39"/>
        </w:numPr>
      </w:pPr>
      <w:r w:rsidRPr="00DA7D4A">
        <w:t>druge strokovno uveljavljene in mednarodno priznane makroekonomske metodologije, primerljive glede na namen in vsebino analize.</w:t>
      </w:r>
    </w:p>
    <w:p w14:paraId="2AEF20FD" w14:textId="77777777" w:rsidR="0097148F" w:rsidRDefault="0097148F" w:rsidP="007205AE"/>
    <w:p w14:paraId="495E34A8" w14:textId="3F689A2A" w:rsidR="007205AE" w:rsidRPr="00FB1743" w:rsidRDefault="007205AE" w:rsidP="007205AE">
      <w:pPr>
        <w:rPr>
          <w:b/>
          <w:bCs/>
        </w:rPr>
      </w:pPr>
      <w:r w:rsidRPr="00FB1743">
        <w:t xml:space="preserve">Kot ustrezna referenca se </w:t>
      </w:r>
      <w:r w:rsidRPr="00FB1743">
        <w:rPr>
          <w:b/>
          <w:bCs/>
        </w:rPr>
        <w:t>ne šteje analiza, izdelana za projekt JEK2.</w:t>
      </w:r>
    </w:p>
    <w:p w14:paraId="789857D5" w14:textId="77777777" w:rsidR="00E55530" w:rsidRPr="007A0142" w:rsidRDefault="00E55530" w:rsidP="00E55530"/>
    <w:p w14:paraId="076E73A1" w14:textId="77777777" w:rsidR="00E55530" w:rsidRPr="007A0142" w:rsidRDefault="00E55530" w:rsidP="00E55530">
      <w:pPr>
        <w:rPr>
          <w:b/>
          <w:bCs/>
        </w:rPr>
      </w:pPr>
      <w:r w:rsidRPr="007A0142">
        <w:rPr>
          <w:b/>
          <w:bCs/>
        </w:rPr>
        <w:t>3. Strokovnjak za jedrske projekte</w:t>
      </w:r>
    </w:p>
    <w:p w14:paraId="335694AC" w14:textId="65D82CBC" w:rsidR="00E55530" w:rsidRPr="007A0142" w:rsidRDefault="00E55530" w:rsidP="00E55530">
      <w:r w:rsidRPr="007A0142">
        <w:t xml:space="preserve">Strokovnjak mora v zadnjih petnajstih (15) letih sodelovati pri pripravi </w:t>
      </w:r>
      <w:r w:rsidR="000D7E31">
        <w:t xml:space="preserve">ekonomskih </w:t>
      </w:r>
      <w:r w:rsidRPr="007A0142">
        <w:t xml:space="preserve">strokovnih podlag, ekonomskih analiz, investicijske dokumentacije </w:t>
      </w:r>
      <w:r w:rsidR="000D7E31" w:rsidRPr="000D7E31">
        <w:t>ali strateške dokumentacije s področja financiranja, ekonom</w:t>
      </w:r>
      <w:r w:rsidR="0079668C">
        <w:t>skih analiz</w:t>
      </w:r>
      <w:r w:rsidR="000D7E31" w:rsidRPr="000D7E31">
        <w:t xml:space="preserve"> oziroma investicij </w:t>
      </w:r>
      <w:r w:rsidRPr="007A0142">
        <w:t>za najmanj en (1) projekt nove jedrske elektrarne generacije III ali III+ na območju Evrope.</w:t>
      </w:r>
    </w:p>
    <w:p w14:paraId="6B5C3C33" w14:textId="77777777" w:rsidR="00352D7D" w:rsidRDefault="00352D7D" w:rsidP="00E55530"/>
    <w:p w14:paraId="4823C725" w14:textId="77777777" w:rsidR="007205AE" w:rsidRPr="00FB1743" w:rsidRDefault="007205AE" w:rsidP="007205AE">
      <w:pPr>
        <w:rPr>
          <w:b/>
          <w:bCs/>
        </w:rPr>
      </w:pPr>
      <w:r w:rsidRPr="00FB1743">
        <w:t xml:space="preserve">Kot ustrezna referenca se </w:t>
      </w:r>
      <w:r w:rsidRPr="00FB1743">
        <w:rPr>
          <w:b/>
          <w:bCs/>
        </w:rPr>
        <w:t>ne šteje analiza, izdelana za projekt JEK2.</w:t>
      </w:r>
    </w:p>
    <w:p w14:paraId="37FB885B" w14:textId="77777777" w:rsidR="00E55530" w:rsidRPr="007A0142" w:rsidRDefault="00E55530" w:rsidP="00E55530">
      <w:pPr>
        <w:rPr>
          <w:b/>
          <w:bCs/>
        </w:rPr>
      </w:pPr>
    </w:p>
    <w:p w14:paraId="47AADB88" w14:textId="77777777" w:rsidR="00E55530" w:rsidRPr="007A0142" w:rsidRDefault="00E55530" w:rsidP="00E55530">
      <w:pPr>
        <w:rPr>
          <w:b/>
          <w:bCs/>
        </w:rPr>
      </w:pPr>
      <w:r w:rsidRPr="007A0142">
        <w:rPr>
          <w:b/>
          <w:bCs/>
        </w:rPr>
        <w:t>4. Strokovnjak za javnofinančne analize</w:t>
      </w:r>
    </w:p>
    <w:p w14:paraId="00B4CD65" w14:textId="77777777" w:rsidR="00E55530" w:rsidRPr="007A0142" w:rsidRDefault="00E55530" w:rsidP="00E55530">
      <w:r w:rsidRPr="007A0142">
        <w:t>Strokovnjak mora v zadnjih petnajstih (15) letih sodelovati pri pripravi najmanj ene (1) makroekonomske ali ekonomske analize kompleksnega investicijskega projekta strateškega pomena, ki je vključevala oceno javnofinančnih učinkov projekta.</w:t>
      </w:r>
    </w:p>
    <w:p w14:paraId="33385F21" w14:textId="77777777" w:rsidR="00E55530" w:rsidRPr="007A0142" w:rsidRDefault="00E55530" w:rsidP="00E55530"/>
    <w:p w14:paraId="14A63AC0" w14:textId="77777777" w:rsidR="00E55530" w:rsidRPr="007A0142" w:rsidRDefault="00E55530" w:rsidP="00E55530">
      <w:r w:rsidRPr="007A0142">
        <w:t>Kot ustrezna referenca se šteje analiza, ki je obsegala najmanj eno izmed naslednjih vsebin:</w:t>
      </w:r>
    </w:p>
    <w:p w14:paraId="48289AD9" w14:textId="77777777" w:rsidR="00E55530" w:rsidRPr="007A0142" w:rsidRDefault="00E55530" w:rsidP="00E55530">
      <w:pPr>
        <w:numPr>
          <w:ilvl w:val="0"/>
          <w:numId w:val="40"/>
        </w:numPr>
      </w:pPr>
      <w:r w:rsidRPr="007A0142">
        <w:t>oceno vplivov na prihodke državnega proračuna,</w:t>
      </w:r>
    </w:p>
    <w:p w14:paraId="58C956C7" w14:textId="77777777" w:rsidR="00E55530" w:rsidRPr="007A0142" w:rsidRDefault="00E55530" w:rsidP="00E55530">
      <w:pPr>
        <w:numPr>
          <w:ilvl w:val="0"/>
          <w:numId w:val="40"/>
        </w:numPr>
      </w:pPr>
      <w:r w:rsidRPr="007A0142">
        <w:t>oceno vplivov na prihodke lokalnih skupnosti,</w:t>
      </w:r>
    </w:p>
    <w:p w14:paraId="3F12EDA7" w14:textId="77777777" w:rsidR="00E55530" w:rsidRPr="007A0142" w:rsidRDefault="00E55530" w:rsidP="00E55530">
      <w:pPr>
        <w:numPr>
          <w:ilvl w:val="0"/>
          <w:numId w:val="40"/>
        </w:numPr>
      </w:pPr>
      <w:r w:rsidRPr="007A0142">
        <w:t>oceno davčnih učinkov projekta,</w:t>
      </w:r>
    </w:p>
    <w:p w14:paraId="543405F2" w14:textId="77777777" w:rsidR="00E55530" w:rsidRPr="007A0142" w:rsidRDefault="00E55530" w:rsidP="00E55530">
      <w:pPr>
        <w:numPr>
          <w:ilvl w:val="0"/>
          <w:numId w:val="40"/>
        </w:numPr>
      </w:pPr>
      <w:r w:rsidRPr="007A0142">
        <w:t>oceno fiskalnih učinkov projekta,</w:t>
      </w:r>
    </w:p>
    <w:p w14:paraId="6AD4EC6E" w14:textId="77777777" w:rsidR="00E55530" w:rsidRPr="007A0142" w:rsidRDefault="00E55530" w:rsidP="00E55530">
      <w:pPr>
        <w:numPr>
          <w:ilvl w:val="0"/>
          <w:numId w:val="40"/>
        </w:numPr>
      </w:pPr>
      <w:r w:rsidRPr="007A0142">
        <w:t>oceno vplivov na javnofinančne tokove.</w:t>
      </w:r>
    </w:p>
    <w:p w14:paraId="057F17CC" w14:textId="50940E2B" w:rsidR="00E55530" w:rsidRDefault="00E55530" w:rsidP="00E55530">
      <w:r w:rsidRPr="007A0142">
        <w:t xml:space="preserve">Referenčni projekt mora imeti skupno ocenjeno investicijsko vrednost najmanj </w:t>
      </w:r>
      <w:r w:rsidRPr="00A85663">
        <w:rPr>
          <w:b/>
          <w:bCs/>
        </w:rPr>
        <w:t>8</w:t>
      </w:r>
      <w:r w:rsidRPr="007A0142">
        <w:rPr>
          <w:b/>
          <w:bCs/>
        </w:rPr>
        <w:t xml:space="preserve"> milijard EUR brez DDV</w:t>
      </w:r>
      <w:r w:rsidRPr="007A0142">
        <w:t>.</w:t>
      </w:r>
    </w:p>
    <w:p w14:paraId="14C5A2A6" w14:textId="77777777" w:rsidR="00591CC3" w:rsidRDefault="00591CC3" w:rsidP="00E55530"/>
    <w:p w14:paraId="30113AA9" w14:textId="77777777" w:rsidR="007205AE" w:rsidRPr="00FB1743" w:rsidRDefault="007205AE" w:rsidP="007205AE">
      <w:pPr>
        <w:rPr>
          <w:b/>
          <w:bCs/>
        </w:rPr>
      </w:pPr>
      <w:r w:rsidRPr="00FB1743">
        <w:t xml:space="preserve">Kot ustrezna referenca se </w:t>
      </w:r>
      <w:r w:rsidRPr="00FB1743">
        <w:rPr>
          <w:b/>
          <w:bCs/>
        </w:rPr>
        <w:t>ne šteje analiza, izdelana za projekt JEK2.</w:t>
      </w:r>
    </w:p>
    <w:p w14:paraId="4E83AD2E" w14:textId="77777777" w:rsidR="001C3787" w:rsidRPr="007A0142" w:rsidRDefault="001C3787" w:rsidP="00E55530"/>
    <w:p w14:paraId="35B4D6F5" w14:textId="77777777" w:rsidR="00E55530" w:rsidRPr="007A0142" w:rsidRDefault="00E55530" w:rsidP="00E55530">
      <w:pPr>
        <w:rPr>
          <w:b/>
          <w:bCs/>
        </w:rPr>
      </w:pPr>
      <w:r w:rsidRPr="007A0142">
        <w:rPr>
          <w:b/>
          <w:bCs/>
        </w:rPr>
        <w:t>5. Strokovnjak za ekonomske analize velikih investicijskih projektov</w:t>
      </w:r>
    </w:p>
    <w:p w14:paraId="75A736DD" w14:textId="5AF079CF" w:rsidR="00E55530" w:rsidRDefault="00E55530" w:rsidP="00E55530">
      <w:r w:rsidRPr="007A0142">
        <w:t xml:space="preserve">Strokovnjak mora v zadnjih petnajstih (15) letih sodelovati pri pripravi najmanj ene (1) makroekonomske, ekonomske ali investicijske analize kompleksnega investicijskega projekta strateškega pomena, katerega skupna ocenjena investicijska vrednost znaša najmanj </w:t>
      </w:r>
      <w:r>
        <w:rPr>
          <w:b/>
          <w:bCs/>
        </w:rPr>
        <w:t>8</w:t>
      </w:r>
      <w:r w:rsidRPr="007A0142">
        <w:rPr>
          <w:b/>
          <w:bCs/>
        </w:rPr>
        <w:t xml:space="preserve"> milijard EUR brez DDV</w:t>
      </w:r>
      <w:r w:rsidRPr="007A0142">
        <w:t>.</w:t>
      </w:r>
    </w:p>
    <w:p w14:paraId="6BE6AA29" w14:textId="77777777" w:rsidR="00591CC3" w:rsidRDefault="00591CC3" w:rsidP="00E55530"/>
    <w:p w14:paraId="2AF0AF87" w14:textId="2FEFCB9D" w:rsidR="00E55530" w:rsidRPr="00ED5F9A" w:rsidRDefault="007205AE" w:rsidP="00E55530">
      <w:pPr>
        <w:rPr>
          <w:b/>
          <w:bCs/>
        </w:rPr>
      </w:pPr>
      <w:r w:rsidRPr="00FB1743">
        <w:t xml:space="preserve">Kot ustrezna referenca se </w:t>
      </w:r>
      <w:r w:rsidRPr="00FB1743">
        <w:rPr>
          <w:b/>
          <w:bCs/>
        </w:rPr>
        <w:t>ne šteje analiza, izdelana za projekt JEK2.</w:t>
      </w:r>
    </w:p>
    <w:p w14:paraId="6E8A8F9A" w14:textId="46AA2489" w:rsidR="00E55530" w:rsidRPr="007A0142" w:rsidRDefault="00E55530" w:rsidP="00E55530">
      <w:r w:rsidRPr="007A0142">
        <w:lastRenderedPageBreak/>
        <w:t>Naročnik bo</w:t>
      </w:r>
      <w:r w:rsidR="001F4167">
        <w:t xml:space="preserve"> za izpolnjevanje Kadrovske sposobnosti</w:t>
      </w:r>
      <w:r w:rsidRPr="007A0142">
        <w:t xml:space="preserve"> </w:t>
      </w:r>
      <w:r w:rsidR="00ED5F9A">
        <w:t xml:space="preserve">iz točke 12.2.2 te dokumentacije </w:t>
      </w:r>
      <w:r w:rsidRPr="007A0142">
        <w:t>upošteval zaključene projekte ter projekte, ki so še v izvajanju, pod pogojem, da:</w:t>
      </w:r>
    </w:p>
    <w:p w14:paraId="54B404AD" w14:textId="4DA087C4" w:rsidR="00E55530" w:rsidRPr="007A0142" w:rsidRDefault="00E55530" w:rsidP="00E55530">
      <w:pPr>
        <w:numPr>
          <w:ilvl w:val="0"/>
          <w:numId w:val="41"/>
        </w:numPr>
      </w:pPr>
      <w:r w:rsidRPr="007A0142">
        <w:t xml:space="preserve">se projekt izvaja najmanj šest (6) mesecev pred objavo tega javnega naročila na Portalu javnih naročil </w:t>
      </w:r>
      <w:r w:rsidR="008B223B">
        <w:t>in</w:t>
      </w:r>
      <w:r w:rsidRPr="007A0142">
        <w:t xml:space="preserve"> </w:t>
      </w:r>
    </w:p>
    <w:p w14:paraId="192432E6" w14:textId="1572D28B" w:rsidR="00E55530" w:rsidRPr="007A0142" w:rsidRDefault="00E55530" w:rsidP="00E55530">
      <w:pPr>
        <w:numPr>
          <w:ilvl w:val="0"/>
          <w:numId w:val="41"/>
        </w:numPr>
      </w:pPr>
      <w:r w:rsidRPr="007A0142">
        <w:t xml:space="preserve"> strokovnjak do roka za oddajo </w:t>
      </w:r>
      <w:r w:rsidR="008B223B" w:rsidRPr="007A0142">
        <w:t>p</w:t>
      </w:r>
      <w:r w:rsidR="008B223B">
        <w:t>rijave</w:t>
      </w:r>
      <w:r w:rsidR="008B223B" w:rsidRPr="007A0142">
        <w:t xml:space="preserve"> </w:t>
      </w:r>
      <w:r w:rsidR="008B223B" w:rsidRPr="00592749">
        <w:rPr>
          <w:color w:val="000000" w:themeColor="text1"/>
        </w:rPr>
        <w:t>izkazuje dejansko izvedbo storitev, s katerimi izpolnjuje zahtevane pogoje</w:t>
      </w:r>
      <w:r w:rsidRPr="007A0142">
        <w:t>.</w:t>
      </w:r>
    </w:p>
    <w:p w14:paraId="1CC15110" w14:textId="77777777" w:rsidR="00E55530" w:rsidRPr="007A0142" w:rsidRDefault="00E55530" w:rsidP="00E55530">
      <w:pPr>
        <w:rPr>
          <w:b/>
          <w:bCs/>
        </w:rPr>
      </w:pPr>
    </w:p>
    <w:p w14:paraId="3F4F8C6F" w14:textId="77777777" w:rsidR="00E55530" w:rsidRDefault="00E55530" w:rsidP="00E55530">
      <w:pPr>
        <w:rPr>
          <w:b/>
          <w:bCs/>
        </w:rPr>
      </w:pPr>
      <w:r w:rsidRPr="007A0142">
        <w:rPr>
          <w:b/>
          <w:bCs/>
        </w:rPr>
        <w:t>DOKAZILA</w:t>
      </w:r>
    </w:p>
    <w:p w14:paraId="4D44DD6A" w14:textId="193E0D98" w:rsidR="001C3787" w:rsidRPr="001C3787" w:rsidRDefault="001C3787" w:rsidP="001C3787">
      <w:pPr>
        <w:pStyle w:val="Odstavekseznama"/>
        <w:numPr>
          <w:ilvl w:val="0"/>
          <w:numId w:val="48"/>
        </w:numPr>
        <w:rPr>
          <w:b/>
          <w:bCs/>
        </w:rPr>
      </w:pPr>
      <w:r>
        <w:t>Izpolnjen ESPD obrazec.</w:t>
      </w:r>
    </w:p>
    <w:p w14:paraId="69CB4BF3" w14:textId="46DDC898" w:rsidR="00E55530" w:rsidRPr="007A0142" w:rsidRDefault="00E55530" w:rsidP="00E55530">
      <w:pPr>
        <w:numPr>
          <w:ilvl w:val="0"/>
          <w:numId w:val="42"/>
        </w:numPr>
      </w:pPr>
      <w:r w:rsidRPr="007A0142">
        <w:t>Izpolnjen obrazec Izpolnjevanje kadrovske sposobnosti.</w:t>
      </w:r>
    </w:p>
    <w:p w14:paraId="372D8A03" w14:textId="77777777" w:rsidR="00E55530" w:rsidRPr="007A0142" w:rsidRDefault="00E55530" w:rsidP="00E55530">
      <w:pPr>
        <w:numPr>
          <w:ilvl w:val="0"/>
          <w:numId w:val="42"/>
        </w:numPr>
      </w:pPr>
      <w:r w:rsidRPr="007A0142">
        <w:t>Referenčno potrdilo naročnika za prijavljeni kader.</w:t>
      </w:r>
    </w:p>
    <w:p w14:paraId="19780670" w14:textId="77777777" w:rsidR="003154EE" w:rsidRPr="004D3710" w:rsidRDefault="003154EE" w:rsidP="003154EE">
      <w:pPr>
        <w:spacing w:line="240" w:lineRule="auto"/>
        <w:rPr>
          <w:rFonts w:cs="Calibri"/>
          <w:b/>
          <w:bCs/>
          <w:szCs w:val="22"/>
        </w:rPr>
      </w:pPr>
    </w:p>
    <w:p w14:paraId="3257D4AC" w14:textId="31F1F356" w:rsidR="001B622F" w:rsidRDefault="00281FC1" w:rsidP="001B622F">
      <w:pPr>
        <w:pStyle w:val="1NIVOGEN"/>
      </w:pPr>
      <w:bookmarkStart w:id="31" w:name="_Toc236742453"/>
      <w:r>
        <w:t>P</w:t>
      </w:r>
      <w:r w:rsidR="001D0955">
        <w:t>rijava</w:t>
      </w:r>
      <w:bookmarkEnd w:id="31"/>
    </w:p>
    <w:p w14:paraId="5A68E892" w14:textId="7BB4BF36" w:rsidR="008B74ED" w:rsidRDefault="001D0955" w:rsidP="004D1F77">
      <w:r w:rsidRPr="001D0955">
        <w:t>Prijava mora biti v celoti pripravljena v skladu s to dokumentacijo ter mora izpolnjevati vse pogoje za udeležbo pri tem javnem naročilu.</w:t>
      </w:r>
    </w:p>
    <w:p w14:paraId="4791412F" w14:textId="65E67C32" w:rsidR="004D1F77" w:rsidRDefault="004D1F77" w:rsidP="004D1F77"/>
    <w:p w14:paraId="5637881E" w14:textId="511329E4" w:rsidR="004D1F77" w:rsidRDefault="004D1F77" w:rsidP="004D1F77">
      <w:pPr>
        <w:pStyle w:val="11NIVOGEN"/>
      </w:pPr>
      <w:r>
        <w:t xml:space="preserve"> </w:t>
      </w:r>
      <w:bookmarkStart w:id="32" w:name="_Toc236742454"/>
      <w:r>
        <w:t>Dokumenti, ki sestavljajo p</w:t>
      </w:r>
      <w:r w:rsidR="001D0955">
        <w:t>rijavo</w:t>
      </w:r>
      <w:r>
        <w:t xml:space="preserve"> za oddajo javnega naročila</w:t>
      </w:r>
      <w:bookmarkEnd w:id="32"/>
    </w:p>
    <w:p w14:paraId="36EE889E" w14:textId="7A17F579" w:rsidR="004D1F77" w:rsidRPr="00FB1743" w:rsidRDefault="002D4C45" w:rsidP="004D1F77">
      <w:pPr>
        <w:rPr>
          <w:rFonts w:eastAsiaTheme="minorHAnsi"/>
        </w:rPr>
      </w:pPr>
      <w:r w:rsidRPr="00FB1743">
        <w:rPr>
          <w:rFonts w:eastAsiaTheme="minorHAnsi"/>
        </w:rPr>
        <w:t>Prijava</w:t>
      </w:r>
      <w:r w:rsidR="004D1F77" w:rsidRPr="00FB1743">
        <w:rPr>
          <w:rFonts w:eastAsiaTheme="minorHAnsi"/>
        </w:rPr>
        <w:t xml:space="preserve">, ki jo odda </w:t>
      </w:r>
      <w:r w:rsidRPr="00FB1743">
        <w:rPr>
          <w:rFonts w:eastAsiaTheme="minorHAnsi"/>
        </w:rPr>
        <w:t>kandidat</w:t>
      </w:r>
      <w:r w:rsidR="004D1F77" w:rsidRPr="00FB1743">
        <w:rPr>
          <w:rFonts w:eastAsiaTheme="minorHAnsi"/>
        </w:rPr>
        <w:t>, mora vsebovati</w:t>
      </w:r>
      <w:r w:rsidR="00CB7499" w:rsidRPr="00FB1743">
        <w:rPr>
          <w:rFonts w:eastAsiaTheme="minorHAnsi"/>
        </w:rPr>
        <w:t xml:space="preserve"> vsaj</w:t>
      </w:r>
      <w:r w:rsidR="004D1F77" w:rsidRPr="00FB1743">
        <w:rPr>
          <w:rFonts w:eastAsiaTheme="minorHAnsi"/>
        </w:rPr>
        <w:t xml:space="preserve"> naslednje</w:t>
      </w:r>
      <w:r w:rsidRPr="00FB1743">
        <w:rPr>
          <w:rFonts w:eastAsiaTheme="minorHAnsi"/>
        </w:rPr>
        <w:t xml:space="preserve"> ustrezno izpolnjene</w:t>
      </w:r>
      <w:r w:rsidR="004D1F77" w:rsidRPr="00FB1743">
        <w:rPr>
          <w:rFonts w:eastAsiaTheme="minorHAnsi"/>
        </w:rPr>
        <w:t xml:space="preserve"> dokumente:</w:t>
      </w:r>
    </w:p>
    <w:p w14:paraId="131F167D" w14:textId="66E6E48E" w:rsidR="004D1F77" w:rsidRPr="00FB1743" w:rsidRDefault="004D1F77" w:rsidP="00EB77C2">
      <w:pPr>
        <w:pStyle w:val="Odstavekseznama"/>
        <w:numPr>
          <w:ilvl w:val="0"/>
          <w:numId w:val="4"/>
        </w:numPr>
      </w:pPr>
      <w:r w:rsidRPr="00FB1743">
        <w:t xml:space="preserve">Podatki o </w:t>
      </w:r>
      <w:r w:rsidR="001D0955" w:rsidRPr="00FB1743">
        <w:t>kandidatu</w:t>
      </w:r>
      <w:r w:rsidRPr="00FB1743">
        <w:t>.</w:t>
      </w:r>
    </w:p>
    <w:p w14:paraId="4716C4F0" w14:textId="04310F4F" w:rsidR="000E361C" w:rsidRPr="00FB1743" w:rsidRDefault="000E361C" w:rsidP="00EB77C2">
      <w:pPr>
        <w:pStyle w:val="Odstavekseznama"/>
        <w:numPr>
          <w:ilvl w:val="0"/>
          <w:numId w:val="4"/>
        </w:numPr>
      </w:pPr>
      <w:r w:rsidRPr="00FB1743">
        <w:t>Obrazec ESPD.</w:t>
      </w:r>
    </w:p>
    <w:p w14:paraId="2E55AC17" w14:textId="6380662E" w:rsidR="002D4C45" w:rsidRPr="00FB1743" w:rsidRDefault="002D4C45" w:rsidP="00EB77C2">
      <w:pPr>
        <w:pStyle w:val="Odstavekseznama"/>
        <w:numPr>
          <w:ilvl w:val="0"/>
          <w:numId w:val="4"/>
        </w:numPr>
      </w:pPr>
      <w:r w:rsidRPr="00FB1743">
        <w:t>Dokument iz katere bo razvidna bonitetna ocena in je izdana s strani izdajatelja bonitetnih ocen.</w:t>
      </w:r>
    </w:p>
    <w:p w14:paraId="2BA0D97B" w14:textId="09A25320" w:rsidR="00FB0398" w:rsidRPr="00FB1743" w:rsidRDefault="00FB0398" w:rsidP="00EB77C2">
      <w:pPr>
        <w:pStyle w:val="Odstavekseznama"/>
        <w:numPr>
          <w:ilvl w:val="0"/>
          <w:numId w:val="4"/>
        </w:numPr>
      </w:pPr>
      <w:r w:rsidRPr="00FB1743">
        <w:t xml:space="preserve">Izjava o izpolnjevanju strokovne sposobnosti. </w:t>
      </w:r>
    </w:p>
    <w:p w14:paraId="607588CB" w14:textId="49E8D41A" w:rsidR="003154EE" w:rsidRPr="00FB1743" w:rsidRDefault="003154EE" w:rsidP="00EB77C2">
      <w:pPr>
        <w:pStyle w:val="Odstavekseznama"/>
        <w:numPr>
          <w:ilvl w:val="0"/>
          <w:numId w:val="4"/>
        </w:numPr>
      </w:pPr>
      <w:r w:rsidRPr="00FB1743">
        <w:t>Izjava o izpolnjevanju kadrovske sposobnosti</w:t>
      </w:r>
    </w:p>
    <w:p w14:paraId="7C1ADD1E" w14:textId="51667E18" w:rsidR="000F1811" w:rsidRPr="00FB1743" w:rsidRDefault="000F1811" w:rsidP="00EB77C2">
      <w:pPr>
        <w:pStyle w:val="Odstavekseznama"/>
        <w:numPr>
          <w:ilvl w:val="0"/>
          <w:numId w:val="4"/>
        </w:numPr>
      </w:pPr>
      <w:r w:rsidRPr="00FB1743">
        <w:t xml:space="preserve">Referenčno potrdilo o </w:t>
      </w:r>
      <w:r w:rsidR="00173742" w:rsidRPr="00FB1743">
        <w:t>dobro opravljenem delu</w:t>
      </w:r>
      <w:r w:rsidR="00FB1743">
        <w:t xml:space="preserve"> kandidata.</w:t>
      </w:r>
    </w:p>
    <w:p w14:paraId="674132E8" w14:textId="7F4E69DF" w:rsidR="003154EE" w:rsidRPr="00FB1743" w:rsidRDefault="003154EE" w:rsidP="00EB77C2">
      <w:pPr>
        <w:pStyle w:val="Odstavekseznama"/>
        <w:numPr>
          <w:ilvl w:val="0"/>
          <w:numId w:val="4"/>
        </w:numPr>
      </w:pPr>
      <w:r w:rsidRPr="00FB1743">
        <w:t xml:space="preserve">Referenčno potrdilo o izvedbi </w:t>
      </w:r>
    </w:p>
    <w:p w14:paraId="43CE775B" w14:textId="45DCE812" w:rsidR="00CF78A9" w:rsidRPr="00FB1743" w:rsidRDefault="004D1F77" w:rsidP="00EB77C2">
      <w:pPr>
        <w:pStyle w:val="Odstavekseznama"/>
        <w:numPr>
          <w:ilvl w:val="0"/>
          <w:numId w:val="4"/>
        </w:numPr>
      </w:pPr>
      <w:r w:rsidRPr="00FB1743">
        <w:t>Vzorec pogodbe</w:t>
      </w:r>
      <w:r w:rsidR="00CB7499" w:rsidRPr="00FB1743">
        <w:t xml:space="preserve"> izpolnjen z osnovnimi podatki</w:t>
      </w:r>
      <w:r w:rsidRPr="00FB1743">
        <w:t>.</w:t>
      </w:r>
    </w:p>
    <w:p w14:paraId="707C43CF" w14:textId="01E38303" w:rsidR="00C771D6" w:rsidRPr="00FB1743" w:rsidRDefault="00C771D6" w:rsidP="00EB77C2">
      <w:pPr>
        <w:pStyle w:val="Odstavekseznama"/>
        <w:numPr>
          <w:ilvl w:val="0"/>
          <w:numId w:val="4"/>
        </w:numPr>
      </w:pPr>
      <w:r w:rsidRPr="00FB1743">
        <w:t xml:space="preserve">Izjava o udeležbi fizičnih in pravnih oseb v lastništvu ponudnika. </w:t>
      </w:r>
    </w:p>
    <w:p w14:paraId="163F4C63" w14:textId="3B53FBC3" w:rsidR="000C2937" w:rsidRPr="00EA426F" w:rsidRDefault="000C2937" w:rsidP="0056426D">
      <w:pPr>
        <w:pStyle w:val="Odstavekseznama"/>
        <w:numPr>
          <w:ilvl w:val="0"/>
          <w:numId w:val="4"/>
        </w:numPr>
      </w:pPr>
      <w:r w:rsidRPr="00EA426F">
        <w:rPr>
          <w:rFonts w:eastAsiaTheme="minorHAnsi"/>
        </w:rPr>
        <w:t>Predložiti vsebinski priročnik v skladu z zahtevami iz točke 11 Tehnične specifikacije.</w:t>
      </w:r>
      <w:r w:rsidRPr="00EA426F">
        <w:t xml:space="preserve"> </w:t>
      </w:r>
    </w:p>
    <w:p w14:paraId="2692FB01" w14:textId="77777777" w:rsidR="000F1811" w:rsidRDefault="000F1811" w:rsidP="000F1811"/>
    <w:p w14:paraId="758E9A4D" w14:textId="265AAF30" w:rsidR="00404C3B" w:rsidRDefault="001D0955" w:rsidP="001D0955">
      <w:pPr>
        <w:pStyle w:val="111NIVOGEN"/>
      </w:pPr>
      <w:r>
        <w:t xml:space="preserve"> </w:t>
      </w:r>
      <w:r w:rsidR="00404C3B">
        <w:t>Obrazec ESPD za vse gospodarske subjekte</w:t>
      </w:r>
    </w:p>
    <w:p w14:paraId="7FAFAC85" w14:textId="77777777" w:rsidR="001D0955" w:rsidRDefault="001D0955" w:rsidP="001D0955">
      <w: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117A7144" w14:textId="77777777" w:rsidR="001D0955" w:rsidRDefault="001D0955" w:rsidP="001D0955"/>
    <w:p w14:paraId="2157F66D" w14:textId="77777777" w:rsidR="001D0955" w:rsidRDefault="001D0955" w:rsidP="001D0955">
      <w:r>
        <w:t>Navedbe v ESPD in/ali dokazila, ki ji predloži gospodarski subjekt, morajo biti veljavni.</w:t>
      </w:r>
    </w:p>
    <w:p w14:paraId="46957A54" w14:textId="77777777" w:rsidR="001D0955" w:rsidRDefault="001D0955" w:rsidP="001D0955"/>
    <w:p w14:paraId="6F82D456" w14:textId="77777777" w:rsidR="001D0955" w:rsidRDefault="001D0955" w:rsidP="001D0955">
      <w:r>
        <w:lastRenderedPageBreak/>
        <w:t>Gospodarski subjekt naročnikov obrazec ESPD (datoteka XML) uvozi na spletni strani Portala javnih naročil/ESPD: http://www.enarocanje.si/_ESPD/ in v njega neposredno vnese zahtevane podatke.</w:t>
      </w:r>
    </w:p>
    <w:p w14:paraId="0918CFB2" w14:textId="77777777" w:rsidR="001D0955" w:rsidRDefault="001D0955" w:rsidP="001D0955"/>
    <w:p w14:paraId="17E49B3C" w14:textId="77777777" w:rsidR="001D0955" w:rsidRDefault="001D0955" w:rsidP="001D0955">
      <w:r>
        <w:t xml:space="preserve">Izpolnjen in podpisan ESPD mora biti v prijavi priložen za vse gospodarske subjekte, ki v kakršni koli vlogi sodelujejo v prijavi (kandidat, sodelujoči kandidati v primeru skupne prijave/ponudbe, gospodarski subjekti, na katerih kapacitete se sklicuje kandidat in podizvajalci).  </w:t>
      </w:r>
    </w:p>
    <w:p w14:paraId="38240FC9" w14:textId="77777777" w:rsidR="001D0955" w:rsidRDefault="001D0955" w:rsidP="001D0955"/>
    <w:p w14:paraId="5A7E5454" w14:textId="77777777" w:rsidR="001D0955" w:rsidRDefault="001D0955" w:rsidP="001D0955">
      <w: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t>xml</w:t>
      </w:r>
      <w:proofErr w:type="spellEnd"/>
      <w:r>
        <w:t xml:space="preserve"> obliki ali nepodpisan ESPD v *.</w:t>
      </w:r>
      <w:proofErr w:type="spellStart"/>
      <w:r>
        <w:t>xml</w:t>
      </w:r>
      <w:proofErr w:type="spellEnd"/>
      <w:r>
        <w:t xml:space="preserve"> obliki, pri čemer se v slednjem primeru v skladu Splošnimi pogoji uporabe informacijskega sistema e-JN šteje, da je oddan pravno zavezujoč dokument, ki ima enako veljavnost kot podpisan. </w:t>
      </w:r>
    </w:p>
    <w:p w14:paraId="3B761134" w14:textId="77777777" w:rsidR="001D0955" w:rsidRDefault="001D0955" w:rsidP="001D0955"/>
    <w:p w14:paraId="3B7EC6F1" w14:textId="77777777" w:rsidR="001D0955" w:rsidRPr="007867ED" w:rsidRDefault="001D0955" w:rsidP="001D0955">
      <w:r>
        <w:t>Za ostale sodelujoče kandidate v razdelek »Sodelujoči«, del »ESPD – ostali sodelujoči« priloži podpisane ESPD v PDF obliki, ali v elektronski obliki podpisan *.</w:t>
      </w:r>
      <w:proofErr w:type="spellStart"/>
      <w:r>
        <w:t>xml</w:t>
      </w:r>
      <w:proofErr w:type="spellEnd"/>
      <w:r>
        <w:t>.</w:t>
      </w:r>
    </w:p>
    <w:p w14:paraId="3C2AC658" w14:textId="77777777" w:rsidR="00C94C82" w:rsidRDefault="00C94C82" w:rsidP="00281FC1"/>
    <w:p w14:paraId="46DCB507" w14:textId="4BC1AC5D" w:rsidR="00281FC1" w:rsidRDefault="00281FC1" w:rsidP="00281FC1">
      <w:pPr>
        <w:pStyle w:val="11NIVOGEN"/>
      </w:pPr>
      <w:r>
        <w:t xml:space="preserve"> </w:t>
      </w:r>
      <w:bookmarkStart w:id="33" w:name="_Toc236742455"/>
      <w:r>
        <w:t>Veljavnost p</w:t>
      </w:r>
      <w:r w:rsidR="001D0955">
        <w:t>rijave</w:t>
      </w:r>
      <w:bookmarkEnd w:id="33"/>
    </w:p>
    <w:p w14:paraId="6CCD639F" w14:textId="73F436F2" w:rsidR="001D0955" w:rsidRDefault="00DC2644" w:rsidP="00281FC1">
      <w:r w:rsidRPr="00841F9A">
        <w:t>P</w:t>
      </w:r>
      <w:r w:rsidRPr="00DC2644">
        <w:t>rijava</w:t>
      </w:r>
      <w:r w:rsidRPr="00841F9A">
        <w:t xml:space="preserve"> je veljavna </w:t>
      </w:r>
      <w:r w:rsidR="00515351">
        <w:t>sto</w:t>
      </w:r>
      <w:r w:rsidR="00144DCC">
        <w:t xml:space="preserve"> </w:t>
      </w:r>
      <w:r w:rsidR="00515351" w:rsidRPr="00F82C2C">
        <w:t>dvajset</w:t>
      </w:r>
      <w:r w:rsidRPr="00F82C2C">
        <w:t xml:space="preserve"> (120) dni </w:t>
      </w:r>
      <w:r w:rsidR="00BA526F" w:rsidRPr="00F82C2C">
        <w:t>od</w:t>
      </w:r>
      <w:r w:rsidR="00BA526F">
        <w:t xml:space="preserve"> roka</w:t>
      </w:r>
      <w:r w:rsidRPr="00841F9A">
        <w:t xml:space="preserve"> za oddajo </w:t>
      </w:r>
      <w:r w:rsidR="00BA526F">
        <w:t>prijav.</w:t>
      </w:r>
      <w:r w:rsidRPr="00841F9A">
        <w:t xml:space="preserve"> </w:t>
      </w:r>
      <w:bookmarkStart w:id="34" w:name="_Hlk221545002"/>
      <w:r>
        <w:t>Kandidat</w:t>
      </w:r>
      <w:r w:rsidRPr="00841F9A">
        <w:t xml:space="preserve"> na zahtevo naročnika podaljša čas veljavnosti ponudb za dodatno obdobje, določeno s strani naročnika.</w:t>
      </w:r>
      <w:bookmarkEnd w:id="34"/>
    </w:p>
    <w:p w14:paraId="6B998A3C" w14:textId="77777777" w:rsidR="00DC2644" w:rsidRDefault="00DC2644" w:rsidP="00281FC1"/>
    <w:p w14:paraId="18801C17" w14:textId="43D4E1B0" w:rsidR="00281FC1" w:rsidRDefault="00281FC1" w:rsidP="00281FC1">
      <w:pPr>
        <w:pStyle w:val="11NIVOGEN"/>
      </w:pPr>
      <w:r>
        <w:t xml:space="preserve"> </w:t>
      </w:r>
      <w:bookmarkStart w:id="35" w:name="_Toc236742456"/>
      <w:r>
        <w:t>Variantne ponudbe</w:t>
      </w:r>
      <w:bookmarkEnd w:id="35"/>
    </w:p>
    <w:p w14:paraId="24524D00" w14:textId="3430F88D" w:rsidR="00281FC1" w:rsidRDefault="00281FC1" w:rsidP="00281FC1">
      <w:r w:rsidRPr="00281FC1">
        <w:t>Naročnik v skladu z 72. členom ZJN-3 seznanja ponudnike, da ne dovoljuje variantnih ponudb.</w:t>
      </w:r>
    </w:p>
    <w:p w14:paraId="55BC0F2A" w14:textId="21F87F43" w:rsidR="00281FC1" w:rsidRDefault="00281FC1" w:rsidP="00281FC1"/>
    <w:p w14:paraId="5536E5E9" w14:textId="2B135DA3" w:rsidR="00281FC1" w:rsidRDefault="00281FC1" w:rsidP="00281FC1">
      <w:pPr>
        <w:pStyle w:val="11NIVOGEN"/>
      </w:pPr>
      <w:r>
        <w:t xml:space="preserve"> </w:t>
      </w:r>
      <w:bookmarkStart w:id="36" w:name="_Toc236742457"/>
      <w:r>
        <w:t>Jezik</w:t>
      </w:r>
      <w:r w:rsidR="007469CF">
        <w:t xml:space="preserve"> v postopku javnega naročila</w:t>
      </w:r>
      <w:bookmarkEnd w:id="36"/>
    </w:p>
    <w:p w14:paraId="4C0A716F" w14:textId="41202ADC" w:rsidR="007564FA" w:rsidRDefault="007469CF" w:rsidP="007564FA">
      <w:r w:rsidRPr="007867ED">
        <w:t xml:space="preserve">Postopek javnega naročanja poteka v slovenskem jeziku. </w:t>
      </w:r>
      <w:r w:rsidR="007220A7" w:rsidRPr="007220A7" w:rsidDel="00911D88">
        <w:t xml:space="preserve">V kolikor bodo prijave/ponudbe oddali tuji ponudniki, si naročnik pridružuje tudi pravico do komunikacije v angleškem jeziku. </w:t>
      </w:r>
      <w:bookmarkStart w:id="37" w:name="_Toc199236321"/>
      <w:bookmarkStart w:id="38" w:name="_Toc199239441"/>
      <w:bookmarkEnd w:id="37"/>
      <w:bookmarkEnd w:id="38"/>
      <w:r w:rsidR="00ED5F9A">
        <w:t xml:space="preserve">Naročnik je pripravil tehnične specifikacije v angleškem jeziku. </w:t>
      </w:r>
    </w:p>
    <w:p w14:paraId="5418284F" w14:textId="77777777" w:rsidR="007220A7" w:rsidRDefault="007220A7" w:rsidP="007564FA"/>
    <w:p w14:paraId="0CA02FA4" w14:textId="6B45BBD9" w:rsidR="007564FA" w:rsidRDefault="007564FA" w:rsidP="007564FA">
      <w:r>
        <w:t xml:space="preserve">Ponudnik mora </w:t>
      </w:r>
      <w:r w:rsidR="00ED5F9A">
        <w:t>prijavo/</w:t>
      </w:r>
      <w:r>
        <w:t xml:space="preserve">ponudbo in ostalo dokumentacijo, ki se nanaša na </w:t>
      </w:r>
      <w:r w:rsidR="00ED5F9A">
        <w:t xml:space="preserve">prijavo ali </w:t>
      </w:r>
      <w:r>
        <w:t xml:space="preserve">ponudbo, izdelati v slovenskem jeziku. Vse listine, ki so v tujem jeziku, morajo biti prevedene v slovenski jezik, izjemoma lahko naročnik postopa po določilih zadnjega odstavka te točke. Tuji ponudnik jamči za pravilnost prevoda ponudbe v slovenski jezik. </w:t>
      </w:r>
    </w:p>
    <w:p w14:paraId="3FC383ED" w14:textId="77777777" w:rsidR="007564FA" w:rsidRDefault="007564FA" w:rsidP="007564FA"/>
    <w:p w14:paraId="3EAA1A0C" w14:textId="78506870" w:rsidR="007564FA" w:rsidRDefault="007564FA" w:rsidP="007564FA">
      <w:r>
        <w:t>Morebitne napake v prevodu gredo izključno v breme ponudnika. V primeru dvoma bo naročnik od ponudnika naknadno zahteval uradni prevod. Stroške prevoda nosi ponudnik.</w:t>
      </w:r>
    </w:p>
    <w:p w14:paraId="50E5D48C" w14:textId="77777777" w:rsidR="007564FA" w:rsidRDefault="007564FA" w:rsidP="007564FA"/>
    <w:p w14:paraId="24005B35" w14:textId="2B683D49" w:rsidR="007469CF" w:rsidRDefault="007564FA" w:rsidP="007564FA">
      <w:r>
        <w:t xml:space="preserve">Ne glede na določbo te dokumentacije, da postopek javnega naročanja poteka v slovenskem jeziku, bo naročnik morebitno dejstvo predložitve ponudbene dokumentacije v tujem jeziku štel kot pomanjkljivost </w:t>
      </w:r>
      <w:r w:rsidR="00ED5F9A">
        <w:lastRenderedPageBreak/>
        <w:t>prijave/</w:t>
      </w:r>
      <w:r>
        <w:t>ponudbe zgolj v primeru, če jezika, v katerem je predložen dokument, ne razume. V takšnem primeru bo od ponudnika zahteval, da se del ponudbe, ki ga naročnik ne razume, prevede v slovenski jezik na stroške ponudnika, v razumnem roku, ki bo praviloma znašal pet (5) delovnih dni.</w:t>
      </w:r>
    </w:p>
    <w:p w14:paraId="14B71541" w14:textId="77777777" w:rsidR="00031D0F" w:rsidRDefault="00031D0F" w:rsidP="00281FC1"/>
    <w:p w14:paraId="19B3E971" w14:textId="4414DFB7" w:rsidR="00281FC1" w:rsidRDefault="00281FC1" w:rsidP="00281FC1">
      <w:pPr>
        <w:pStyle w:val="11NIVOGEN"/>
      </w:pPr>
      <w:r>
        <w:t xml:space="preserve"> </w:t>
      </w:r>
      <w:bookmarkStart w:id="39" w:name="_Toc236742458"/>
      <w:r>
        <w:t>Druga določila za pripravo</w:t>
      </w:r>
      <w:r w:rsidR="007469CF">
        <w:t xml:space="preserve"> prijave</w:t>
      </w:r>
      <w:bookmarkEnd w:id="39"/>
    </w:p>
    <w:p w14:paraId="5840FD60" w14:textId="2F53FCC5" w:rsidR="00281FC1" w:rsidRDefault="00281FC1" w:rsidP="00281FC1">
      <w:pPr>
        <w:pStyle w:val="111NIVOGEN"/>
      </w:pPr>
      <w:r>
        <w:t xml:space="preserve"> Skupna </w:t>
      </w:r>
      <w:r w:rsidR="007469CF">
        <w:t xml:space="preserve">prijava </w:t>
      </w:r>
    </w:p>
    <w:p w14:paraId="0BA04B97" w14:textId="7ECC4848" w:rsidR="00281FC1" w:rsidRDefault="00281FC1" w:rsidP="00281FC1">
      <w:r>
        <w:t>V primeru, da p</w:t>
      </w:r>
      <w:r w:rsidR="007469CF">
        <w:t xml:space="preserve">rijavo </w:t>
      </w:r>
      <w:r>
        <w:t xml:space="preserve">oddaja skupina </w:t>
      </w:r>
      <w:r w:rsidR="007469CF">
        <w:t>prijaviteljev</w:t>
      </w:r>
      <w:r>
        <w:t xml:space="preserve">, je potrebno v </w:t>
      </w:r>
      <w:r w:rsidR="007469CF">
        <w:t xml:space="preserve">prijavi </w:t>
      </w:r>
      <w:r>
        <w:t xml:space="preserve">navesti zahtevane podatke o skupni </w:t>
      </w:r>
      <w:r w:rsidR="00F506F0">
        <w:t xml:space="preserve">nastopu </w:t>
      </w:r>
      <w:r>
        <w:t xml:space="preserve">v obrazcu »Podatki o </w:t>
      </w:r>
      <w:r w:rsidR="00F506F0">
        <w:t>kandidatu</w:t>
      </w:r>
      <w:r>
        <w:t>«</w:t>
      </w:r>
      <w:r w:rsidR="00B026EB">
        <w:t xml:space="preserve"> in oddati svoj ESPD obrazec za vsakega ponudnika iz skupne ponudbe</w:t>
      </w:r>
      <w:r>
        <w:t xml:space="preserve">. </w:t>
      </w:r>
    </w:p>
    <w:p w14:paraId="3153617A" w14:textId="63B0C8DB" w:rsidR="00281FC1" w:rsidRDefault="00281FC1" w:rsidP="00281FC1"/>
    <w:p w14:paraId="0FD590AE" w14:textId="77777777" w:rsidR="00F506F0" w:rsidRPr="00F506F0" w:rsidRDefault="00F506F0" w:rsidP="00F506F0">
      <w:r w:rsidRPr="00F506F0">
        <w:t>Skupina kandidatov lahko pogoje za sodelovanje, ki se nanašajo na tehnično in strokovno sposobnost, izpolnjuje kumulativno, kar omogoča, da jih vsi kandidati izpolnijo skupaj, razen če v tej dokumentaciji oziroma ZJN-3 ni določeno drugače.</w:t>
      </w:r>
    </w:p>
    <w:p w14:paraId="3D710ED5" w14:textId="77777777" w:rsidR="00281FC1" w:rsidRDefault="00281FC1" w:rsidP="00281FC1"/>
    <w:p w14:paraId="157B2846" w14:textId="2FDA097B" w:rsidR="00281FC1" w:rsidRDefault="00281FC1" w:rsidP="00281FC1">
      <w:r>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AAA7219" w14:textId="60A22273" w:rsidR="00281FC1" w:rsidRDefault="00281FC1" w:rsidP="00281FC1"/>
    <w:p w14:paraId="471085A5" w14:textId="4A86D9F2" w:rsidR="00281FC1" w:rsidRDefault="00281FC1" w:rsidP="00281FC1">
      <w:pPr>
        <w:pStyle w:val="111NIVOGEN"/>
      </w:pPr>
      <w:r>
        <w:t xml:space="preserve"> Podizvajalci</w:t>
      </w:r>
    </w:p>
    <w:p w14:paraId="50DAE9DC" w14:textId="5111E6DD" w:rsidR="00326225" w:rsidRPr="00326225" w:rsidRDefault="00326225" w:rsidP="00326225">
      <w:pPr>
        <w:rPr>
          <w:rFonts w:eastAsia="Times New Roman" w:cs="Calibri"/>
          <w:szCs w:val="22"/>
          <w:lang w:eastAsia="sl-SI"/>
        </w:rPr>
      </w:pPr>
      <w:r w:rsidRPr="00326225">
        <w:rPr>
          <w:rFonts w:eastAsia="Times New Roman" w:cs="Calibri"/>
          <w:szCs w:val="22"/>
          <w:lang w:eastAsia="sl-SI"/>
        </w:rPr>
        <w:t xml:space="preserve">V primeru, da bo </w:t>
      </w:r>
      <w:r w:rsidR="004B46C6">
        <w:rPr>
          <w:rFonts w:eastAsia="Times New Roman" w:cs="Calibri"/>
          <w:szCs w:val="22"/>
          <w:lang w:eastAsia="sl-SI"/>
        </w:rPr>
        <w:t>kandidat</w:t>
      </w:r>
      <w:r w:rsidRPr="00326225">
        <w:rPr>
          <w:rFonts w:eastAsia="Times New Roman" w:cs="Calibri"/>
          <w:szCs w:val="22"/>
          <w:lang w:eastAsia="sl-SI"/>
        </w:rPr>
        <w:t xml:space="preserve"> izvajal javno naročilo s podizvajalci, mora v p</w:t>
      </w:r>
      <w:r w:rsidR="004B46C6">
        <w:rPr>
          <w:rFonts w:eastAsia="Times New Roman" w:cs="Calibri"/>
          <w:szCs w:val="22"/>
          <w:lang w:eastAsia="sl-SI"/>
        </w:rPr>
        <w:t>rijavi</w:t>
      </w:r>
      <w:r w:rsidRPr="00326225">
        <w:rPr>
          <w:rFonts w:eastAsia="Times New Roman" w:cs="Calibri"/>
          <w:szCs w:val="22"/>
          <w:lang w:eastAsia="sl-SI"/>
        </w:rPr>
        <w:t>:</w:t>
      </w:r>
    </w:p>
    <w:p w14:paraId="794A6FCA" w14:textId="77777777" w:rsidR="00326225" w:rsidRPr="00326225" w:rsidRDefault="00326225" w:rsidP="00EB77C2">
      <w:pPr>
        <w:numPr>
          <w:ilvl w:val="0"/>
          <w:numId w:val="7"/>
        </w:numPr>
        <w:ind w:left="714" w:hanging="357"/>
        <w:rPr>
          <w:rFonts w:eastAsia="Times New Roman" w:cs="Calibri"/>
          <w:szCs w:val="22"/>
          <w:lang w:eastAsia="sl-SI"/>
        </w:rPr>
      </w:pPr>
      <w:r w:rsidRPr="00326225">
        <w:rPr>
          <w:rFonts w:eastAsia="Times New Roman" w:cs="Calibri"/>
          <w:szCs w:val="22"/>
          <w:lang w:eastAsia="sl-SI"/>
        </w:rPr>
        <w:t>navesti vse podizvajalce ter vsak del javnega naročila, ki ga namerava oddati v podizvajanje,</w:t>
      </w:r>
    </w:p>
    <w:p w14:paraId="37AF948A"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kontaktne podatke in zakonite zastopnike predlaganih podizvajalcev,</w:t>
      </w:r>
    </w:p>
    <w:p w14:paraId="65E24B38" w14:textId="77777777"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izpolnjene ESPD obrazce teh podizvajalcev v skladu z 79. členom ZJN-3 in</w:t>
      </w:r>
    </w:p>
    <w:p w14:paraId="356CA26C" w14:textId="277D0D71" w:rsidR="00326225" w:rsidRPr="00326225" w:rsidRDefault="00326225" w:rsidP="00EB77C2">
      <w:pPr>
        <w:numPr>
          <w:ilvl w:val="0"/>
          <w:numId w:val="6"/>
        </w:numPr>
        <w:ind w:left="714" w:hanging="357"/>
        <w:rPr>
          <w:rFonts w:eastAsia="Times New Roman" w:cs="Calibri"/>
          <w:szCs w:val="22"/>
          <w:lang w:eastAsia="sl-SI"/>
        </w:rPr>
      </w:pPr>
      <w:r w:rsidRPr="00326225">
        <w:rPr>
          <w:rFonts w:eastAsia="Times New Roman" w:cs="Calibri"/>
          <w:szCs w:val="22"/>
          <w:lang w:eastAsia="sl-SI"/>
        </w:rPr>
        <w:t>če podizvajalec to zahteva, priložiti tudi zahtevo podizvajalca za neposredno plačilo</w:t>
      </w:r>
      <w:r w:rsidR="00F82C2C">
        <w:rPr>
          <w:rStyle w:val="Sprotnaopomba-sklic"/>
          <w:rFonts w:eastAsia="Times New Roman" w:cs="Calibri"/>
          <w:szCs w:val="22"/>
          <w:lang w:eastAsia="sl-SI"/>
        </w:rPr>
        <w:footnoteReference w:id="2"/>
      </w:r>
      <w:r w:rsidRPr="00326225">
        <w:rPr>
          <w:rFonts w:eastAsia="Times New Roman" w:cs="Calibri"/>
          <w:szCs w:val="22"/>
          <w:lang w:eastAsia="sl-SI"/>
        </w:rPr>
        <w:t>.</w:t>
      </w:r>
    </w:p>
    <w:p w14:paraId="310A638B" w14:textId="77777777" w:rsidR="00281FC1" w:rsidRPr="00281FC1" w:rsidRDefault="00281FC1" w:rsidP="00281FC1">
      <w:pPr>
        <w:rPr>
          <w:rFonts w:eastAsia="Times New Roman" w:cs="Calibri"/>
          <w:szCs w:val="22"/>
          <w:lang w:eastAsia="sl-SI"/>
        </w:rPr>
      </w:pPr>
    </w:p>
    <w:p w14:paraId="76999081" w14:textId="030CEE68" w:rsidR="00281FC1" w:rsidRPr="00281FC1" w:rsidRDefault="00281FC1" w:rsidP="00281FC1">
      <w:pPr>
        <w:rPr>
          <w:rFonts w:eastAsia="Times New Roman" w:cs="Calibri"/>
          <w:szCs w:val="22"/>
          <w:lang w:eastAsia="sl-SI"/>
        </w:rPr>
      </w:pPr>
      <w:r w:rsidRPr="00281FC1">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2C3ADDCB" w14:textId="2CA6951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v pogodbi pooblastiti naročnika, da na podlagi potrjenega računa</w:t>
      </w:r>
      <w:r w:rsidR="00326225">
        <w:rPr>
          <w:rFonts w:eastAsia="Times New Roman" w:cs="Calibri"/>
          <w:szCs w:val="22"/>
          <w:lang w:eastAsia="sl-SI"/>
        </w:rPr>
        <w:t xml:space="preserve"> </w:t>
      </w:r>
      <w:r w:rsidRPr="00326225">
        <w:rPr>
          <w:rFonts w:eastAsia="Times New Roman" w:cs="Calibri"/>
          <w:szCs w:val="22"/>
          <w:lang w:eastAsia="sl-SI"/>
        </w:rPr>
        <w:t>oziroma situacije s strani glavnega izvajalca neposredno plačuje podizvajalcu,</w:t>
      </w:r>
    </w:p>
    <w:p w14:paraId="7862E332" w14:textId="09649791"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podizvajalec predložiti soglasje, na podlagi katerega naročnik namesto ponudnika</w:t>
      </w:r>
      <w:r w:rsidR="00326225">
        <w:rPr>
          <w:rFonts w:eastAsia="Times New Roman" w:cs="Calibri"/>
          <w:szCs w:val="22"/>
          <w:lang w:eastAsia="sl-SI"/>
        </w:rPr>
        <w:t xml:space="preserve"> </w:t>
      </w:r>
      <w:r w:rsidRPr="00326225">
        <w:rPr>
          <w:rFonts w:eastAsia="Times New Roman" w:cs="Calibri"/>
          <w:szCs w:val="22"/>
          <w:lang w:eastAsia="sl-SI"/>
        </w:rPr>
        <w:t>poravna podizvajalčevo terjatev do ponudnika,</w:t>
      </w:r>
    </w:p>
    <w:p w14:paraId="5F9BB2FB" w14:textId="7128F553" w:rsidR="00281FC1" w:rsidRPr="00326225" w:rsidRDefault="00281FC1" w:rsidP="00EB77C2">
      <w:pPr>
        <w:numPr>
          <w:ilvl w:val="0"/>
          <w:numId w:val="5"/>
        </w:numPr>
        <w:contextualSpacing/>
        <w:rPr>
          <w:rFonts w:eastAsia="Times New Roman" w:cs="Calibri"/>
          <w:szCs w:val="22"/>
          <w:lang w:eastAsia="sl-SI"/>
        </w:rPr>
      </w:pPr>
      <w:r w:rsidRPr="00281FC1">
        <w:rPr>
          <w:rFonts w:eastAsia="Times New Roman" w:cs="Calibri"/>
          <w:szCs w:val="22"/>
          <w:lang w:eastAsia="sl-SI"/>
        </w:rPr>
        <w:t>glavni izvajalec svojemu računu ali situaciji priložiti račun ali situacijo podizvajalca,</w:t>
      </w:r>
      <w:r w:rsidR="00326225">
        <w:rPr>
          <w:rFonts w:eastAsia="Times New Roman" w:cs="Calibri"/>
          <w:szCs w:val="22"/>
          <w:lang w:eastAsia="sl-SI"/>
        </w:rPr>
        <w:t xml:space="preserve"> </w:t>
      </w:r>
      <w:r w:rsidRPr="00326225">
        <w:rPr>
          <w:rFonts w:eastAsia="Times New Roman" w:cs="Calibri"/>
          <w:szCs w:val="22"/>
          <w:lang w:eastAsia="sl-SI"/>
        </w:rPr>
        <w:t>ki ga je predhodno potrdil.</w:t>
      </w:r>
    </w:p>
    <w:p w14:paraId="732E3613" w14:textId="77777777" w:rsidR="00281FC1" w:rsidRPr="00281FC1" w:rsidRDefault="00281FC1" w:rsidP="00281FC1">
      <w:pPr>
        <w:rPr>
          <w:rFonts w:eastAsia="Times New Roman" w:cs="Calibri"/>
          <w:szCs w:val="22"/>
          <w:lang w:eastAsia="sl-SI"/>
        </w:rPr>
      </w:pPr>
    </w:p>
    <w:p w14:paraId="4EDD7083" w14:textId="77777777" w:rsidR="00281FC1" w:rsidRPr="00281FC1" w:rsidRDefault="00281FC1" w:rsidP="00281FC1">
      <w:pPr>
        <w:rPr>
          <w:rFonts w:eastAsia="Times New Roman" w:cs="Calibri"/>
          <w:szCs w:val="22"/>
          <w:lang w:eastAsia="sl-SI"/>
        </w:rPr>
      </w:pPr>
      <w:r w:rsidRPr="00281FC1">
        <w:rPr>
          <w:rFonts w:eastAsia="Times New Roman" w:cs="Calibri"/>
          <w:szCs w:val="22"/>
          <w:lang w:eastAsia="sl-SI"/>
        </w:rPr>
        <w:lastRenderedPageBreak/>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203223F0" w14:textId="77777777" w:rsidR="00281FC1" w:rsidRPr="00281FC1" w:rsidRDefault="00281FC1" w:rsidP="00281FC1">
      <w:pPr>
        <w:rPr>
          <w:rFonts w:eastAsia="Times New Roman" w:cs="Calibri"/>
          <w:szCs w:val="22"/>
          <w:lang w:eastAsia="sl-SI"/>
        </w:rPr>
      </w:pPr>
    </w:p>
    <w:p w14:paraId="3E997991" w14:textId="6105C593" w:rsidR="00281FC1" w:rsidRDefault="00281FC1" w:rsidP="00281FC1">
      <w:pPr>
        <w:rPr>
          <w:rFonts w:eastAsia="Times New Roman" w:cs="Calibri"/>
          <w:szCs w:val="22"/>
          <w:lang w:eastAsia="sl-SI"/>
        </w:rPr>
      </w:pPr>
      <w:r w:rsidRPr="00281FC1">
        <w:rPr>
          <w:rFonts w:eastAsia="Times New Roman" w:cs="Calibri"/>
          <w:szCs w:val="22"/>
          <w:lang w:eastAsia="sl-SI"/>
        </w:rPr>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r w:rsidR="00AB7690">
        <w:rPr>
          <w:rFonts w:eastAsia="Times New Roman" w:cs="Calibri"/>
          <w:szCs w:val="22"/>
          <w:lang w:eastAsia="sl-SI"/>
        </w:rPr>
        <w:t xml:space="preserve"> </w:t>
      </w:r>
    </w:p>
    <w:p w14:paraId="24B54D51" w14:textId="77777777" w:rsidR="00B95014" w:rsidRPr="00281FC1" w:rsidRDefault="00B95014" w:rsidP="00281FC1">
      <w:pPr>
        <w:rPr>
          <w:rFonts w:eastAsia="Times New Roman" w:cs="Calibri"/>
          <w:szCs w:val="22"/>
          <w:lang w:eastAsia="sl-SI"/>
        </w:rPr>
      </w:pPr>
    </w:p>
    <w:p w14:paraId="2FE7A396" w14:textId="36D29603" w:rsidR="00CB0218" w:rsidRPr="004B46C6" w:rsidRDefault="00281FC1" w:rsidP="00281FC1">
      <w:pPr>
        <w:rPr>
          <w:rFonts w:eastAsia="Times New Roman" w:cs="Calibri"/>
          <w:szCs w:val="22"/>
          <w:lang w:eastAsia="sl-SI"/>
        </w:rPr>
      </w:pPr>
      <w:r w:rsidRPr="00281FC1">
        <w:rPr>
          <w:rFonts w:eastAsia="Times New Roman" w:cs="Calibri"/>
          <w:szCs w:val="22"/>
          <w:lang w:eastAsia="sl-SI"/>
        </w:rPr>
        <w:t>Ponudnik, ki mu bo oddano naročilo in ki bo nastopil s podizvajalci, bo v razmerju do naročnika v celoti odgovarjal za izvedbo naročila.</w:t>
      </w:r>
    </w:p>
    <w:p w14:paraId="245BB8B6" w14:textId="4180EF23" w:rsidR="00D30E60" w:rsidRDefault="00281FC1" w:rsidP="007220A7">
      <w:pPr>
        <w:pStyle w:val="1NIVOGEN"/>
      </w:pPr>
      <w:r>
        <w:t xml:space="preserve"> </w:t>
      </w:r>
      <w:bookmarkStart w:id="40" w:name="_Toc236742459"/>
      <w:r>
        <w:t>Meril</w:t>
      </w:r>
      <w:r w:rsidR="007220A7">
        <w:t>a  za oddajo javnega naročila</w:t>
      </w:r>
      <w:bookmarkEnd w:id="40"/>
    </w:p>
    <w:p w14:paraId="0DD430B4" w14:textId="77777777" w:rsidR="007220A7" w:rsidRDefault="007220A7" w:rsidP="007564FA"/>
    <w:p w14:paraId="146C0F00" w14:textId="77777777" w:rsidR="00292C14" w:rsidRDefault="00292C14" w:rsidP="00292C14">
      <w:pPr>
        <w:rPr>
          <w:rFonts w:cs="Arial"/>
        </w:rPr>
      </w:pPr>
      <w:r>
        <w:rPr>
          <w:rFonts w:cs="Arial"/>
        </w:rPr>
        <w:t>Naročnik bo izvedel izbor najugodnejše ponudbe in sklenil pogodbo z enim ponudnikom na podlagi naslednjih meril:</w:t>
      </w:r>
    </w:p>
    <w:p w14:paraId="36DCF53B" w14:textId="77777777" w:rsidR="00292C14" w:rsidRDefault="00292C14" w:rsidP="00292C14">
      <w:pPr>
        <w:rPr>
          <w:rFonts w:cs="Arial"/>
        </w:rPr>
      </w:pPr>
    </w:p>
    <w:tbl>
      <w:tblPr>
        <w:tblStyle w:val="Tabelamrea"/>
        <w:tblW w:w="0" w:type="auto"/>
        <w:tblLook w:val="04A0" w:firstRow="1" w:lastRow="0" w:firstColumn="1" w:lastColumn="0" w:noHBand="0" w:noVBand="1"/>
      </w:tblPr>
      <w:tblGrid>
        <w:gridCol w:w="7366"/>
        <w:gridCol w:w="2263"/>
      </w:tblGrid>
      <w:tr w:rsidR="00292C14" w14:paraId="03BEF198" w14:textId="77777777" w:rsidTr="00161D0F">
        <w:tc>
          <w:tcPr>
            <w:tcW w:w="7366" w:type="dxa"/>
            <w:tcBorders>
              <w:bottom w:val="single" w:sz="4" w:space="0" w:color="auto"/>
            </w:tcBorders>
          </w:tcPr>
          <w:p w14:paraId="55B899C5" w14:textId="77777777" w:rsidR="00292C14" w:rsidRPr="00C64683" w:rsidRDefault="00292C14" w:rsidP="00161D0F">
            <w:pPr>
              <w:rPr>
                <w:rFonts w:cs="Arial"/>
                <w:b/>
                <w:bCs/>
              </w:rPr>
            </w:pPr>
            <w:r w:rsidRPr="00C64683">
              <w:rPr>
                <w:rFonts w:cs="Arial"/>
                <w:b/>
                <w:bCs/>
              </w:rPr>
              <w:t>Merilo</w:t>
            </w:r>
          </w:p>
        </w:tc>
        <w:tc>
          <w:tcPr>
            <w:tcW w:w="2263" w:type="dxa"/>
            <w:tcBorders>
              <w:bottom w:val="single" w:sz="4" w:space="0" w:color="auto"/>
            </w:tcBorders>
          </w:tcPr>
          <w:p w14:paraId="25F00365" w14:textId="77777777" w:rsidR="00292C14" w:rsidRPr="00C64683" w:rsidRDefault="00292C14" w:rsidP="00161D0F">
            <w:pPr>
              <w:jc w:val="center"/>
              <w:rPr>
                <w:rFonts w:cs="Arial"/>
                <w:b/>
                <w:bCs/>
              </w:rPr>
            </w:pPr>
            <w:r w:rsidRPr="00C64683">
              <w:rPr>
                <w:rFonts w:cs="Arial"/>
                <w:b/>
                <w:bCs/>
              </w:rPr>
              <w:t>Največ točk</w:t>
            </w:r>
          </w:p>
        </w:tc>
      </w:tr>
      <w:tr w:rsidR="00292C14" w14:paraId="5338F167" w14:textId="77777777" w:rsidTr="00161D0F">
        <w:tc>
          <w:tcPr>
            <w:tcW w:w="7366" w:type="dxa"/>
            <w:tcBorders>
              <w:top w:val="single" w:sz="4" w:space="0" w:color="auto"/>
            </w:tcBorders>
          </w:tcPr>
          <w:p w14:paraId="4F46F4A9" w14:textId="77777777" w:rsidR="00292C14" w:rsidRDefault="00292C14" w:rsidP="00161D0F">
            <w:pPr>
              <w:rPr>
                <w:rFonts w:cs="Arial"/>
              </w:rPr>
            </w:pPr>
            <w:r>
              <w:rPr>
                <w:rFonts w:cs="Arial"/>
              </w:rPr>
              <w:t>Merilo A: skupna ponudbena cena</w:t>
            </w:r>
          </w:p>
        </w:tc>
        <w:tc>
          <w:tcPr>
            <w:tcW w:w="2263" w:type="dxa"/>
            <w:tcBorders>
              <w:top w:val="single" w:sz="4" w:space="0" w:color="auto"/>
            </w:tcBorders>
          </w:tcPr>
          <w:p w14:paraId="7024EA2F" w14:textId="77777777" w:rsidR="00292C14" w:rsidRPr="00C64683" w:rsidRDefault="00292C14" w:rsidP="00161D0F">
            <w:pPr>
              <w:jc w:val="center"/>
              <w:rPr>
                <w:rFonts w:cs="Arial"/>
              </w:rPr>
            </w:pPr>
            <w:r w:rsidRPr="00C64683">
              <w:rPr>
                <w:rFonts w:cs="Arial"/>
              </w:rPr>
              <w:t>50</w:t>
            </w:r>
          </w:p>
        </w:tc>
      </w:tr>
      <w:tr w:rsidR="00292C14" w14:paraId="0F510DA1" w14:textId="77777777" w:rsidTr="00161D0F">
        <w:tc>
          <w:tcPr>
            <w:tcW w:w="7366" w:type="dxa"/>
          </w:tcPr>
          <w:p w14:paraId="5C331199" w14:textId="059A7B98" w:rsidR="00292C14" w:rsidRDefault="00292C14" w:rsidP="00161D0F">
            <w:pPr>
              <w:rPr>
                <w:rFonts w:cs="Arial"/>
              </w:rPr>
            </w:pPr>
            <w:r>
              <w:rPr>
                <w:rFonts w:cs="Arial"/>
              </w:rPr>
              <w:t xml:space="preserve">Merilo </w:t>
            </w:r>
            <w:r w:rsidR="00DA7D4A">
              <w:rPr>
                <w:rFonts w:cs="Arial"/>
              </w:rPr>
              <w:t>B</w:t>
            </w:r>
            <w:r>
              <w:rPr>
                <w:rFonts w:cs="Arial"/>
              </w:rPr>
              <w:t>: Dodatne reference vodje projekta</w:t>
            </w:r>
          </w:p>
        </w:tc>
        <w:tc>
          <w:tcPr>
            <w:tcW w:w="2263" w:type="dxa"/>
          </w:tcPr>
          <w:p w14:paraId="2E3701E9" w14:textId="12841D69" w:rsidR="00292C14" w:rsidRPr="00C64683" w:rsidRDefault="00516A5F" w:rsidP="00161D0F">
            <w:pPr>
              <w:jc w:val="center"/>
              <w:rPr>
                <w:rFonts w:cs="Arial"/>
              </w:rPr>
            </w:pPr>
            <w:r>
              <w:rPr>
                <w:rFonts w:cs="Arial"/>
              </w:rPr>
              <w:t>2</w:t>
            </w:r>
            <w:r w:rsidRPr="00C64683">
              <w:rPr>
                <w:rFonts w:cs="Arial"/>
              </w:rPr>
              <w:t>0</w:t>
            </w:r>
          </w:p>
        </w:tc>
      </w:tr>
      <w:tr w:rsidR="00292C14" w14:paraId="665740DB" w14:textId="77777777" w:rsidTr="00EA426F">
        <w:tc>
          <w:tcPr>
            <w:tcW w:w="7366" w:type="dxa"/>
          </w:tcPr>
          <w:p w14:paraId="770A9826" w14:textId="5FFED480" w:rsidR="00292C14" w:rsidRDefault="00292C14" w:rsidP="00161D0F">
            <w:pPr>
              <w:rPr>
                <w:rFonts w:cs="Arial"/>
              </w:rPr>
            </w:pPr>
            <w:r>
              <w:rPr>
                <w:rFonts w:cs="Arial"/>
              </w:rPr>
              <w:t xml:space="preserve">Merilo </w:t>
            </w:r>
            <w:r w:rsidR="004424FD">
              <w:rPr>
                <w:rFonts w:cs="Arial"/>
              </w:rPr>
              <w:t>C</w:t>
            </w:r>
            <w:r>
              <w:rPr>
                <w:rFonts w:cs="Arial"/>
              </w:rPr>
              <w:t>: Dodatne reference strokovnjakov za makroekonomsko modeliranje in javne finance</w:t>
            </w:r>
          </w:p>
        </w:tc>
        <w:tc>
          <w:tcPr>
            <w:tcW w:w="2263" w:type="dxa"/>
          </w:tcPr>
          <w:p w14:paraId="6C7BD996" w14:textId="77777777" w:rsidR="00292C14" w:rsidRPr="00C64683" w:rsidRDefault="00292C14" w:rsidP="00161D0F">
            <w:pPr>
              <w:jc w:val="center"/>
              <w:rPr>
                <w:rFonts w:cs="Arial"/>
              </w:rPr>
            </w:pPr>
            <w:r w:rsidRPr="00C64683">
              <w:rPr>
                <w:rFonts w:cs="Arial"/>
              </w:rPr>
              <w:t>10</w:t>
            </w:r>
          </w:p>
        </w:tc>
      </w:tr>
      <w:tr w:rsidR="004424FD" w14:paraId="6E6B4FB9" w14:textId="77777777" w:rsidTr="00EA426F">
        <w:tc>
          <w:tcPr>
            <w:tcW w:w="7366" w:type="dxa"/>
          </w:tcPr>
          <w:p w14:paraId="36870A32" w14:textId="69480071" w:rsidR="004424FD" w:rsidRDefault="004424FD" w:rsidP="004424FD">
            <w:pPr>
              <w:rPr>
                <w:rFonts w:cs="Arial"/>
              </w:rPr>
            </w:pPr>
            <w:r>
              <w:rPr>
                <w:rFonts w:cs="Arial"/>
              </w:rPr>
              <w:t>Merilo D: Dodatne reference strokovnjakov za jedrske projekte</w:t>
            </w:r>
          </w:p>
        </w:tc>
        <w:tc>
          <w:tcPr>
            <w:tcW w:w="2263" w:type="dxa"/>
          </w:tcPr>
          <w:p w14:paraId="759EF6B4" w14:textId="05CD921F" w:rsidR="004424FD" w:rsidRPr="00C64683" w:rsidRDefault="004424FD" w:rsidP="004424FD">
            <w:pPr>
              <w:jc w:val="center"/>
              <w:rPr>
                <w:rFonts w:cs="Arial"/>
              </w:rPr>
            </w:pPr>
            <w:r w:rsidRPr="00C64683">
              <w:rPr>
                <w:rFonts w:cs="Arial"/>
              </w:rPr>
              <w:t>10</w:t>
            </w:r>
          </w:p>
        </w:tc>
      </w:tr>
      <w:tr w:rsidR="004424FD" w14:paraId="2222D240" w14:textId="77777777" w:rsidTr="00161D0F">
        <w:tc>
          <w:tcPr>
            <w:tcW w:w="7366" w:type="dxa"/>
            <w:tcBorders>
              <w:bottom w:val="single" w:sz="4" w:space="0" w:color="auto"/>
            </w:tcBorders>
          </w:tcPr>
          <w:p w14:paraId="0E6C886B" w14:textId="22F73EE3" w:rsidR="004424FD" w:rsidRDefault="004424FD" w:rsidP="00E33CDA">
            <w:pPr>
              <w:jc w:val="left"/>
              <w:rPr>
                <w:rFonts w:cs="Arial"/>
              </w:rPr>
            </w:pPr>
            <w:r w:rsidRPr="000404AF">
              <w:rPr>
                <w:rFonts w:cs="Arial"/>
              </w:rPr>
              <w:t xml:space="preserve">Merilo </w:t>
            </w:r>
            <w:r>
              <w:rPr>
                <w:rFonts w:cs="Arial"/>
              </w:rPr>
              <w:t>E</w:t>
            </w:r>
            <w:r w:rsidRPr="000404AF">
              <w:rPr>
                <w:rFonts w:cs="Arial"/>
              </w:rPr>
              <w:t>:</w:t>
            </w:r>
            <w:r w:rsidR="00E33CDA">
              <w:rPr>
                <w:rFonts w:cs="Arial"/>
              </w:rPr>
              <w:t xml:space="preserve"> </w:t>
            </w:r>
            <w:r w:rsidRPr="000404AF">
              <w:rPr>
                <w:rFonts w:cs="Arial"/>
              </w:rPr>
              <w:t>Dodatne reference strokovnjaka za ekonomske analize velikih investicijskih projektov</w:t>
            </w:r>
          </w:p>
        </w:tc>
        <w:tc>
          <w:tcPr>
            <w:tcW w:w="2263" w:type="dxa"/>
            <w:tcBorders>
              <w:bottom w:val="single" w:sz="4" w:space="0" w:color="auto"/>
            </w:tcBorders>
          </w:tcPr>
          <w:p w14:paraId="74BA1775" w14:textId="30CA6B8C" w:rsidR="004424FD" w:rsidRPr="00C64683" w:rsidRDefault="004424FD" w:rsidP="004424FD">
            <w:pPr>
              <w:jc w:val="center"/>
              <w:rPr>
                <w:rFonts w:cs="Arial"/>
              </w:rPr>
            </w:pPr>
            <w:r>
              <w:rPr>
                <w:rFonts w:cs="Arial"/>
              </w:rPr>
              <w:t>10</w:t>
            </w:r>
          </w:p>
        </w:tc>
      </w:tr>
      <w:tr w:rsidR="004424FD" w14:paraId="751B3BD1" w14:textId="77777777" w:rsidTr="00161D0F">
        <w:tc>
          <w:tcPr>
            <w:tcW w:w="7366" w:type="dxa"/>
            <w:tcBorders>
              <w:top w:val="single" w:sz="4" w:space="0" w:color="auto"/>
            </w:tcBorders>
          </w:tcPr>
          <w:p w14:paraId="3C600B05" w14:textId="77777777" w:rsidR="004424FD" w:rsidRPr="00C64683" w:rsidRDefault="004424FD" w:rsidP="004424FD">
            <w:pPr>
              <w:rPr>
                <w:rFonts w:cs="Arial"/>
                <w:b/>
                <w:bCs/>
              </w:rPr>
            </w:pPr>
            <w:r w:rsidRPr="00C64683">
              <w:rPr>
                <w:rFonts w:cs="Arial"/>
                <w:b/>
                <w:bCs/>
              </w:rPr>
              <w:t>SKUPAJ</w:t>
            </w:r>
          </w:p>
        </w:tc>
        <w:tc>
          <w:tcPr>
            <w:tcW w:w="2263" w:type="dxa"/>
            <w:tcBorders>
              <w:top w:val="single" w:sz="4" w:space="0" w:color="auto"/>
            </w:tcBorders>
          </w:tcPr>
          <w:p w14:paraId="4B938327" w14:textId="77777777" w:rsidR="004424FD" w:rsidRPr="00C64683" w:rsidRDefault="004424FD" w:rsidP="004424FD">
            <w:pPr>
              <w:jc w:val="center"/>
              <w:rPr>
                <w:rFonts w:cs="Arial"/>
                <w:b/>
                <w:bCs/>
              </w:rPr>
            </w:pPr>
            <w:r w:rsidRPr="00C64683">
              <w:rPr>
                <w:rFonts w:cs="Arial"/>
                <w:b/>
                <w:bCs/>
              </w:rPr>
              <w:t>100</w:t>
            </w:r>
          </w:p>
        </w:tc>
      </w:tr>
    </w:tbl>
    <w:p w14:paraId="30D2BA29" w14:textId="77777777" w:rsidR="00292C14" w:rsidRDefault="00292C14" w:rsidP="00292C14">
      <w:pPr>
        <w:rPr>
          <w:rFonts w:cs="Arial"/>
        </w:rPr>
      </w:pPr>
    </w:p>
    <w:p w14:paraId="1F3C8CD7" w14:textId="77777777" w:rsidR="00292C14" w:rsidRDefault="00292C14" w:rsidP="00292C14">
      <w:pPr>
        <w:rPr>
          <w:rFonts w:cs="Arial"/>
        </w:rPr>
      </w:pPr>
    </w:p>
    <w:p w14:paraId="70F3D4B1" w14:textId="77777777" w:rsidR="00292C14" w:rsidRPr="00831926" w:rsidRDefault="00292C14" w:rsidP="00292C14">
      <w:pPr>
        <w:rPr>
          <w:rFonts w:asciiTheme="majorHAnsi" w:hAnsiTheme="majorHAnsi" w:cstheme="majorHAnsi"/>
          <w:b/>
          <w:szCs w:val="22"/>
        </w:rPr>
      </w:pPr>
      <w:r w:rsidRPr="005F72DD">
        <w:rPr>
          <w:rFonts w:cs="Arial"/>
          <w:b/>
          <w:bCs/>
        </w:rPr>
        <w:t xml:space="preserve">Merilo A: </w:t>
      </w:r>
      <w:r w:rsidRPr="00831926">
        <w:rPr>
          <w:rFonts w:asciiTheme="majorHAnsi" w:hAnsiTheme="majorHAnsi" w:cstheme="majorHAnsi"/>
          <w:b/>
          <w:szCs w:val="22"/>
        </w:rPr>
        <w:t xml:space="preserve">CENA (do </w:t>
      </w:r>
      <w:r>
        <w:rPr>
          <w:rFonts w:asciiTheme="majorHAnsi" w:hAnsiTheme="majorHAnsi" w:cstheme="majorHAnsi"/>
          <w:b/>
          <w:szCs w:val="22"/>
        </w:rPr>
        <w:t xml:space="preserve">50 </w:t>
      </w:r>
      <w:r w:rsidRPr="00831926">
        <w:rPr>
          <w:rFonts w:asciiTheme="majorHAnsi" w:hAnsiTheme="majorHAnsi" w:cstheme="majorHAnsi"/>
          <w:b/>
          <w:szCs w:val="22"/>
        </w:rPr>
        <w:t>točk)</w:t>
      </w:r>
    </w:p>
    <w:p w14:paraId="55337A2B" w14:textId="77777777" w:rsidR="00292C14" w:rsidRDefault="00292C14" w:rsidP="00292C14">
      <w:pPr>
        <w:rPr>
          <w:rFonts w:eastAsia="Meiryo" w:cs="Times New Roman"/>
        </w:rPr>
      </w:pPr>
    </w:p>
    <w:p w14:paraId="32E2A4CE" w14:textId="77777777" w:rsidR="00292C14" w:rsidRDefault="00292C14" w:rsidP="00292C14">
      <w:pPr>
        <w:rPr>
          <w:rFonts w:eastAsia="Meiryo" w:cs="Times New Roman"/>
        </w:rPr>
      </w:pPr>
      <w:r w:rsidRPr="00831926">
        <w:rPr>
          <w:rFonts w:eastAsia="Meiryo" w:cs="Times New Roman"/>
        </w:rPr>
        <w:t xml:space="preserve">Ponudba, ki nudi v primerjavi z ostalimi ponudbami najnižjo skupno ponudbeno ceno, prejme največ točk – </w:t>
      </w:r>
      <w:r>
        <w:rPr>
          <w:rFonts w:eastAsia="Meiryo" w:cs="Times New Roman"/>
        </w:rPr>
        <w:t>50</w:t>
      </w:r>
      <w:r w:rsidRPr="00831926">
        <w:rPr>
          <w:rFonts w:eastAsia="Meiryo" w:cs="Times New Roman"/>
        </w:rPr>
        <w:t xml:space="preserve"> točk, preostale ponudbe pa ustrezno manjše število točk, in sicer glede na vrednost odstopanja ponujene cene od cene najugodnejšega ponudnika. </w:t>
      </w:r>
    </w:p>
    <w:p w14:paraId="3BD93CDE" w14:textId="77777777" w:rsidR="00292C14" w:rsidRPr="00831926" w:rsidRDefault="00292C14" w:rsidP="00292C14">
      <w:pPr>
        <w:rPr>
          <w:rFonts w:eastAsia="Meiryo" w:cs="Times New Roman"/>
        </w:rPr>
      </w:pPr>
    </w:p>
    <w:p w14:paraId="1800D5CF" w14:textId="77777777" w:rsidR="00292C14" w:rsidRDefault="00292C14" w:rsidP="00292C14">
      <w:pPr>
        <w:rPr>
          <w:rFonts w:eastAsia="Meiryo" w:cs="Times New Roman"/>
        </w:rPr>
      </w:pPr>
      <w:r w:rsidRPr="00831926">
        <w:rPr>
          <w:rFonts w:eastAsia="Meiryo" w:cs="Times New Roman"/>
        </w:rPr>
        <w:t>Število točk za merilo cena bo naročnik izračunal po naslednji formuli:</w:t>
      </w:r>
    </w:p>
    <w:p w14:paraId="731732C6" w14:textId="77777777" w:rsidR="00292C14" w:rsidRDefault="00292C14" w:rsidP="00292C14">
      <w:pPr>
        <w:rPr>
          <w:rFonts w:eastAsia="Meiryo" w:cs="Times New Roman"/>
        </w:rPr>
      </w:pPr>
    </w:p>
    <w:p w14:paraId="5C03C832" w14:textId="77777777" w:rsidR="00292C14" w:rsidRPr="009B2DF8" w:rsidRDefault="00292C14" w:rsidP="00292C14">
      <w:pPr>
        <w:rPr>
          <w:rFonts w:eastAsia="Meiryo" w:cs="Times New Roman"/>
        </w:rPr>
      </w:pPr>
      <w:r w:rsidRPr="009B2DF8">
        <w:rPr>
          <w:rFonts w:eastAsia="Meiryo" w:cs="Times New Roman"/>
        </w:rPr>
        <w:t xml:space="preserve">Cena  =  </w:t>
      </w:r>
      <w:r w:rsidRPr="009E2470">
        <w:rPr>
          <w:rFonts w:eastAsia="Meiryo" w:cs="Times New Roman"/>
          <w:u w:val="single"/>
        </w:rPr>
        <w:t>Ponudbena cena storitev (brez DDV) najugodnejše ponudbe </w:t>
      </w:r>
      <w:r w:rsidRPr="009B2DF8">
        <w:rPr>
          <w:rFonts w:eastAsia="Meiryo" w:cs="Times New Roman"/>
        </w:rPr>
        <w:t xml:space="preserve">   </w:t>
      </w:r>
      <w:r>
        <w:rPr>
          <w:rFonts w:eastAsia="Meiryo" w:cs="Times New Roman"/>
        </w:rPr>
        <w:t xml:space="preserve">     </w:t>
      </w:r>
      <w:r w:rsidRPr="009B2DF8">
        <w:rPr>
          <w:rFonts w:eastAsia="Meiryo" w:cs="Times New Roman"/>
        </w:rPr>
        <w:t xml:space="preserve">x </w:t>
      </w:r>
      <w:r>
        <w:rPr>
          <w:rFonts w:eastAsia="Meiryo" w:cs="Times New Roman"/>
        </w:rPr>
        <w:t xml:space="preserve">  5</w:t>
      </w:r>
      <w:r w:rsidRPr="009B2DF8">
        <w:rPr>
          <w:rFonts w:eastAsia="Meiryo" w:cs="Times New Roman"/>
        </w:rPr>
        <w:t>0 </w:t>
      </w:r>
    </w:p>
    <w:p w14:paraId="292A4654" w14:textId="1CA26A6C" w:rsidR="00292C14" w:rsidRPr="008D2757" w:rsidRDefault="00292C14" w:rsidP="00292C14">
      <w:pPr>
        <w:rPr>
          <w:rFonts w:eastAsia="Meiryo" w:cs="Times New Roman"/>
        </w:rPr>
      </w:pPr>
      <w:r w:rsidRPr="009B2DF8">
        <w:rPr>
          <w:rFonts w:eastAsia="Meiryo" w:cs="Times New Roman"/>
        </w:rPr>
        <w:t>               Ponudbena cena storitve (brez DDV) obravnavane ponudbe  </w:t>
      </w:r>
    </w:p>
    <w:p w14:paraId="55D8DEA7" w14:textId="66C38A23" w:rsidR="00292C14" w:rsidRDefault="00292C14" w:rsidP="00292C14">
      <w:pPr>
        <w:rPr>
          <w:b/>
          <w:bCs/>
        </w:rPr>
      </w:pPr>
      <w:r w:rsidRPr="005F72DD">
        <w:rPr>
          <w:b/>
          <w:bCs/>
        </w:rPr>
        <w:lastRenderedPageBreak/>
        <w:t xml:space="preserve">Merilo </w:t>
      </w:r>
      <w:r w:rsidR="00DA7D4A">
        <w:rPr>
          <w:b/>
          <w:bCs/>
        </w:rPr>
        <w:t>B</w:t>
      </w:r>
      <w:r w:rsidRPr="005F72DD">
        <w:rPr>
          <w:b/>
          <w:bCs/>
        </w:rPr>
        <w:t xml:space="preserve">: </w:t>
      </w:r>
      <w:r>
        <w:rPr>
          <w:b/>
          <w:bCs/>
        </w:rPr>
        <w:t xml:space="preserve">Dodatne reference vodje projekta (do </w:t>
      </w:r>
      <w:r w:rsidR="00516A5F">
        <w:rPr>
          <w:b/>
          <w:bCs/>
        </w:rPr>
        <w:t>20</w:t>
      </w:r>
      <w:r w:rsidR="00DA7D4A">
        <w:rPr>
          <w:b/>
          <w:bCs/>
        </w:rPr>
        <w:t xml:space="preserve"> </w:t>
      </w:r>
      <w:r>
        <w:rPr>
          <w:b/>
          <w:bCs/>
        </w:rPr>
        <w:t>točk)</w:t>
      </w:r>
    </w:p>
    <w:p w14:paraId="7BE29A36" w14:textId="77777777" w:rsidR="00292C14" w:rsidRPr="00914BD6" w:rsidRDefault="00292C14" w:rsidP="00292C14"/>
    <w:p w14:paraId="3F42F8E3" w14:textId="5A6C1508" w:rsidR="00292C14" w:rsidRDefault="00292C14" w:rsidP="00292C14">
      <w:pPr>
        <w:rPr>
          <w:rFonts w:eastAsia="Meiryo" w:cs="Times New Roman"/>
        </w:rPr>
      </w:pPr>
      <w:r w:rsidRPr="001D02BF">
        <w:rPr>
          <w:rFonts w:eastAsia="Meiryo" w:cs="Times New Roman"/>
        </w:rPr>
        <w:t>Ponudnik prejme dodatne točke, če vodja projekta iz točke</w:t>
      </w:r>
      <w:r w:rsidR="008A2857">
        <w:rPr>
          <w:rFonts w:eastAsia="Meiryo" w:cs="Times New Roman"/>
        </w:rPr>
        <w:t xml:space="preserve"> 1 poglavja</w:t>
      </w:r>
      <w:r w:rsidRPr="001D02BF">
        <w:rPr>
          <w:rFonts w:eastAsia="Meiryo" w:cs="Times New Roman"/>
        </w:rPr>
        <w:t xml:space="preserve"> 12.</w:t>
      </w:r>
      <w:r w:rsidR="003C48EE">
        <w:rPr>
          <w:rFonts w:eastAsia="Meiryo" w:cs="Times New Roman"/>
        </w:rPr>
        <w:t>2</w:t>
      </w:r>
      <w:r w:rsidRPr="001D02BF">
        <w:rPr>
          <w:rFonts w:eastAsia="Meiryo" w:cs="Times New Roman"/>
        </w:rPr>
        <w:t>.</w:t>
      </w:r>
      <w:r>
        <w:rPr>
          <w:rFonts w:eastAsia="Meiryo" w:cs="Times New Roman"/>
        </w:rPr>
        <w:t>2</w:t>
      </w:r>
      <w:r w:rsidRPr="001D02BF">
        <w:rPr>
          <w:rFonts w:eastAsia="Meiryo" w:cs="Times New Roman"/>
        </w:rPr>
        <w:t xml:space="preserve"> poleg minimalnih pogojev izkaže dodatne reference.</w:t>
      </w:r>
    </w:p>
    <w:p w14:paraId="59A93795" w14:textId="77777777" w:rsidR="008A2857" w:rsidRDefault="008A2857" w:rsidP="00292C14">
      <w:pPr>
        <w:rPr>
          <w:rFonts w:eastAsia="Meiryo" w:cs="Times New Roman"/>
        </w:rPr>
      </w:pPr>
    </w:p>
    <w:p w14:paraId="0752EC44" w14:textId="7F2A7047" w:rsidR="00292C14" w:rsidRPr="001D02BF" w:rsidRDefault="00A75726" w:rsidP="00292C14">
      <w:pPr>
        <w:rPr>
          <w:rFonts w:eastAsia="Meiryo" w:cs="Times New Roman"/>
        </w:rPr>
      </w:pPr>
      <w:r w:rsidRPr="00A75726">
        <w:rPr>
          <w:rFonts w:eastAsia="Meiryo" w:cs="Times New Roman"/>
        </w:rPr>
        <w:t xml:space="preserve">Dodatna referenca za vodjo projekta mora po vsebini ustrezati zahtevi iz točke 1. </w:t>
      </w:r>
      <w:r w:rsidRPr="008A2857">
        <w:rPr>
          <w:rFonts w:eastAsia="Meiryo" w:cs="Times New Roman"/>
          <w:i/>
          <w:iCs/>
        </w:rPr>
        <w:t xml:space="preserve">Vodja projekta </w:t>
      </w:r>
      <w:r w:rsidRPr="00A75726">
        <w:rPr>
          <w:rFonts w:eastAsia="Meiryo" w:cs="Times New Roman"/>
        </w:rPr>
        <w:t>v poglavju</w:t>
      </w:r>
      <w:r w:rsidRPr="008A2857">
        <w:rPr>
          <w:rFonts w:eastAsia="Meiryo" w:cs="Times New Roman"/>
          <w:i/>
          <w:iCs/>
        </w:rPr>
        <w:t xml:space="preserve"> 12.2.2 Kadrovska sposobnost</w:t>
      </w:r>
      <w:r>
        <w:rPr>
          <w:rFonts w:eastAsia="Meiryo" w:cs="Times New Roman"/>
          <w:i/>
          <w:iCs/>
        </w:rPr>
        <w:t>.</w:t>
      </w:r>
    </w:p>
    <w:p w14:paraId="3B90FFF4" w14:textId="77777777" w:rsidR="00292C14" w:rsidRPr="00914BD6" w:rsidRDefault="00292C14" w:rsidP="00292C14"/>
    <w:p w14:paraId="44B80AEF" w14:textId="769757EC" w:rsidR="00292C14" w:rsidRPr="00FF67E3" w:rsidRDefault="00292C14" w:rsidP="00292C14">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 xml:space="preserve">Tabela </w:t>
      </w:r>
      <w:r w:rsidR="000404AF">
        <w:rPr>
          <w:rFonts w:eastAsia="Times New Roman" w:cs="Calibri"/>
          <w:i/>
          <w:iCs/>
          <w:szCs w:val="22"/>
          <w:lang w:eastAsia="sl-SI"/>
        </w:rPr>
        <w:t>2</w:t>
      </w:r>
      <w:r w:rsidRPr="009B2DF8">
        <w:rPr>
          <w:rFonts w:eastAsia="Times New Roman" w:cs="Calibri"/>
          <w:i/>
          <w:iCs/>
          <w:szCs w:val="22"/>
          <w:lang w:eastAsia="sl-SI"/>
        </w:rPr>
        <w:t xml:space="preserve">: </w:t>
      </w:r>
      <w:r>
        <w:rPr>
          <w:rFonts w:eastAsia="Times New Roman" w:cs="Calibri"/>
          <w:i/>
          <w:iCs/>
          <w:szCs w:val="22"/>
          <w:lang w:eastAsia="sl-SI"/>
        </w:rPr>
        <w:t>Dodatne reference vodje projekta</w:t>
      </w:r>
      <w:r w:rsidRPr="009B2DF8">
        <w:rPr>
          <w:rFonts w:eastAsia="Times New Roman" w:cs="Calibri"/>
          <w:szCs w:val="22"/>
          <w:lang w:eastAsia="sl-SI"/>
        </w:rPr>
        <w:t> </w:t>
      </w:r>
    </w:p>
    <w:tbl>
      <w:tblPr>
        <w:tblW w:w="2738"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7"/>
        <w:gridCol w:w="2593"/>
      </w:tblGrid>
      <w:tr w:rsidR="008A2857" w:rsidRPr="009B2DF8" w14:paraId="5B8732B8" w14:textId="77777777" w:rsidTr="008A2857">
        <w:trPr>
          <w:trHeight w:val="1005"/>
        </w:trPr>
        <w:tc>
          <w:tcPr>
            <w:tcW w:w="254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7CB5E12A" w14:textId="77777777" w:rsidR="008A2857" w:rsidRPr="009B2DF8" w:rsidRDefault="008A2857" w:rsidP="00161D0F">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1 dodaten projekt</w:t>
            </w:r>
            <w:r w:rsidRPr="009B2DF8">
              <w:rPr>
                <w:rFonts w:eastAsia="Times New Roman" w:cs="Calibri"/>
                <w:color w:val="FFFFFF"/>
                <w:szCs w:val="22"/>
                <w:lang w:eastAsia="sl-SI"/>
              </w:rPr>
              <w:t> </w:t>
            </w:r>
          </w:p>
        </w:tc>
        <w:tc>
          <w:tcPr>
            <w:tcW w:w="246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688BF01B" w14:textId="77777777" w:rsidR="008A2857" w:rsidRPr="009B2DF8" w:rsidRDefault="008A2857" w:rsidP="00161D0F">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2 dodatna projekta</w:t>
            </w:r>
            <w:r w:rsidRPr="009B2DF8">
              <w:rPr>
                <w:rFonts w:eastAsia="Times New Roman" w:cs="Calibri"/>
                <w:color w:val="FFFFFF"/>
                <w:szCs w:val="22"/>
                <w:lang w:eastAsia="sl-SI"/>
              </w:rPr>
              <w:t> </w:t>
            </w:r>
          </w:p>
        </w:tc>
      </w:tr>
      <w:tr w:rsidR="008A2857" w:rsidRPr="009B2DF8" w14:paraId="42626BC2" w14:textId="77777777" w:rsidTr="008A2857">
        <w:trPr>
          <w:trHeight w:val="525"/>
        </w:trPr>
        <w:tc>
          <w:tcPr>
            <w:tcW w:w="254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6B9925" w14:textId="2714F890" w:rsidR="008A2857" w:rsidRPr="009B2DF8" w:rsidRDefault="008A2857" w:rsidP="00161D0F">
            <w:pPr>
              <w:jc w:val="center"/>
              <w:textAlignment w:val="baseline"/>
              <w:rPr>
                <w:rFonts w:ascii="Times New Roman" w:eastAsia="Times New Roman" w:hAnsi="Times New Roman" w:cs="Times New Roman"/>
                <w:lang w:eastAsia="sl-SI"/>
              </w:rPr>
            </w:pPr>
            <w:r>
              <w:rPr>
                <w:rFonts w:eastAsia="Times New Roman" w:cs="Calibri"/>
                <w:szCs w:val="22"/>
                <w:lang w:eastAsia="sl-SI"/>
              </w:rPr>
              <w:t>10 točke</w:t>
            </w:r>
          </w:p>
        </w:tc>
        <w:tc>
          <w:tcPr>
            <w:tcW w:w="246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1DEFB7A" w14:textId="6A9081A7" w:rsidR="008A2857" w:rsidRPr="009B2DF8" w:rsidRDefault="008A2857" w:rsidP="00161D0F">
            <w:pPr>
              <w:jc w:val="center"/>
              <w:textAlignment w:val="baseline"/>
              <w:rPr>
                <w:rFonts w:ascii="Times New Roman" w:eastAsia="Times New Roman" w:hAnsi="Times New Roman" w:cs="Times New Roman"/>
                <w:lang w:eastAsia="sl-SI"/>
              </w:rPr>
            </w:pPr>
            <w:r>
              <w:rPr>
                <w:rFonts w:eastAsia="Times New Roman" w:cs="Calibri"/>
                <w:szCs w:val="22"/>
                <w:lang w:eastAsia="sl-SI"/>
              </w:rPr>
              <w:t>20 točk</w:t>
            </w:r>
          </w:p>
        </w:tc>
      </w:tr>
    </w:tbl>
    <w:p w14:paraId="23EAB82A" w14:textId="77777777" w:rsidR="00292C14" w:rsidRDefault="00292C14" w:rsidP="00292C14">
      <w:pPr>
        <w:rPr>
          <w:b/>
          <w:bCs/>
        </w:rPr>
      </w:pPr>
    </w:p>
    <w:p w14:paraId="7EA7FBBF" w14:textId="44CADF99" w:rsidR="00292C14" w:rsidRPr="003874C3" w:rsidRDefault="00292C14" w:rsidP="00292C14">
      <w:r w:rsidRPr="003874C3">
        <w:t xml:space="preserve">Največje možno število točk pri tem merilu je </w:t>
      </w:r>
      <w:r w:rsidR="00516A5F">
        <w:t>20</w:t>
      </w:r>
      <w:r w:rsidRPr="003874C3">
        <w:t>.</w:t>
      </w:r>
    </w:p>
    <w:p w14:paraId="0D71BC16" w14:textId="77777777" w:rsidR="00292C14" w:rsidRPr="003874C3" w:rsidRDefault="00292C14" w:rsidP="00292C14"/>
    <w:p w14:paraId="5F494878" w14:textId="36E0D8EA" w:rsidR="00292C14" w:rsidRDefault="00292C14" w:rsidP="00292C14">
      <w:r w:rsidRPr="003874C3">
        <w:t>Kot dodatne reference se upoštevajo le reference, ki niso bile uporabljene za izpolnjevanje pogojev iz poglavja 12.</w:t>
      </w:r>
      <w:r w:rsidR="003C48EE">
        <w:t>2</w:t>
      </w:r>
      <w:r w:rsidRPr="003874C3">
        <w:t>.2.</w:t>
      </w:r>
    </w:p>
    <w:p w14:paraId="54F551F4" w14:textId="77777777" w:rsidR="00836106" w:rsidRPr="003874C3" w:rsidRDefault="00836106" w:rsidP="00292C14"/>
    <w:p w14:paraId="097AD010" w14:textId="5BA17E30" w:rsidR="004424FD" w:rsidRDefault="004424FD" w:rsidP="004424FD">
      <w:pPr>
        <w:rPr>
          <w:b/>
          <w:bCs/>
        </w:rPr>
      </w:pPr>
      <w:r>
        <w:rPr>
          <w:b/>
          <w:bCs/>
        </w:rPr>
        <w:t xml:space="preserve">Merilo </w:t>
      </w:r>
      <w:r w:rsidR="00836106">
        <w:rPr>
          <w:b/>
          <w:bCs/>
        </w:rPr>
        <w:t>C</w:t>
      </w:r>
      <w:r>
        <w:rPr>
          <w:b/>
          <w:bCs/>
        </w:rPr>
        <w:t xml:space="preserve">: </w:t>
      </w:r>
      <w:r w:rsidRPr="001128B1">
        <w:rPr>
          <w:b/>
          <w:bCs/>
        </w:rPr>
        <w:t>Dodatne reference strokovnjakov za makroekonomsko modeliranje in javnofinančne analize (do 10 točk)</w:t>
      </w:r>
    </w:p>
    <w:p w14:paraId="478CAF82" w14:textId="77777777" w:rsidR="004424FD" w:rsidRDefault="004424FD" w:rsidP="004424FD">
      <w:pPr>
        <w:rPr>
          <w:b/>
          <w:bCs/>
        </w:rPr>
      </w:pPr>
    </w:p>
    <w:p w14:paraId="7B35E2D1" w14:textId="54632053" w:rsidR="004424FD" w:rsidRDefault="004424FD" w:rsidP="004424FD">
      <w:r w:rsidRPr="001128B1">
        <w:t>Ponudnik prejme dodatne točke, če strokovnjak za makroekonomsko modeliranje iz točke</w:t>
      </w:r>
      <w:r w:rsidR="008A2857">
        <w:t xml:space="preserve"> 2 poglavja</w:t>
      </w:r>
      <w:r w:rsidRPr="001128B1">
        <w:t xml:space="preserve"> </w:t>
      </w:r>
      <w:r w:rsidR="00ED5F9A" w:rsidRPr="00ED5F9A">
        <w:rPr>
          <w:i/>
          <w:iCs/>
        </w:rPr>
        <w:t>12.2.2 Kadrovska sposobnost.</w:t>
      </w:r>
      <w:r w:rsidRPr="001128B1">
        <w:t>in/ali strokovnjak za javnofinančne analize iz točke</w:t>
      </w:r>
      <w:r w:rsidR="008A2857">
        <w:t xml:space="preserve"> 4 poglavja</w:t>
      </w:r>
      <w:r w:rsidRPr="001128B1">
        <w:t xml:space="preserve"> </w:t>
      </w:r>
      <w:r w:rsidR="00ED5F9A" w:rsidRPr="00ED5F9A">
        <w:rPr>
          <w:i/>
          <w:iCs/>
        </w:rPr>
        <w:t xml:space="preserve">12.2.2 Kadrovska </w:t>
      </w:r>
      <w:proofErr w:type="spellStart"/>
      <w:r w:rsidR="00ED5F9A" w:rsidRPr="00ED5F9A">
        <w:rPr>
          <w:i/>
          <w:iCs/>
        </w:rPr>
        <w:t>sposobnost.</w:t>
      </w:r>
      <w:r w:rsidRPr="001128B1">
        <w:t>poleg</w:t>
      </w:r>
      <w:proofErr w:type="spellEnd"/>
      <w:r w:rsidRPr="001128B1">
        <w:t xml:space="preserve"> minimalnih pogojev izkažeta dodatne reference.</w:t>
      </w:r>
    </w:p>
    <w:p w14:paraId="5A90CC84" w14:textId="77777777" w:rsidR="008A2857" w:rsidRDefault="008A2857" w:rsidP="004424FD"/>
    <w:p w14:paraId="6302F5C6" w14:textId="0DE667EA" w:rsidR="008A2857" w:rsidRDefault="008A2857" w:rsidP="008A2857">
      <w:pPr>
        <w:rPr>
          <w:rFonts w:eastAsia="Meiryo" w:cs="Times New Roman"/>
          <w:i/>
          <w:iCs/>
        </w:rPr>
      </w:pPr>
      <w:r w:rsidRPr="00A75726">
        <w:rPr>
          <w:rFonts w:eastAsia="Meiryo" w:cs="Times New Roman"/>
        </w:rPr>
        <w:t xml:space="preserve">Dodatna referenca za </w:t>
      </w:r>
      <w:r>
        <w:rPr>
          <w:rFonts w:eastAsia="Meiryo" w:cs="Times New Roman"/>
        </w:rPr>
        <w:t>strokovnjaka za makroekonomsko modeliranje</w:t>
      </w:r>
      <w:r w:rsidRPr="00A75726">
        <w:rPr>
          <w:rFonts w:eastAsia="Meiryo" w:cs="Times New Roman"/>
        </w:rPr>
        <w:t xml:space="preserve"> mora po vsebini ustrezati zahtevi iz točke </w:t>
      </w:r>
      <w:r>
        <w:rPr>
          <w:rFonts w:eastAsia="Meiryo" w:cs="Times New Roman"/>
        </w:rPr>
        <w:t>2</w:t>
      </w:r>
      <w:r w:rsidRPr="00A75726">
        <w:rPr>
          <w:rFonts w:eastAsia="Meiryo" w:cs="Times New Roman"/>
        </w:rPr>
        <w:t xml:space="preserve">. </w:t>
      </w:r>
      <w:r>
        <w:rPr>
          <w:rFonts w:eastAsia="Meiryo" w:cs="Times New Roman"/>
          <w:i/>
          <w:iCs/>
        </w:rPr>
        <w:t>Strokovnjak za makroekonomsko modeliranje</w:t>
      </w:r>
      <w:r w:rsidRPr="008A2857">
        <w:rPr>
          <w:rFonts w:eastAsia="Meiryo" w:cs="Times New Roman"/>
          <w:i/>
          <w:iCs/>
        </w:rPr>
        <w:t xml:space="preserve"> </w:t>
      </w:r>
      <w:r w:rsidRPr="00A75726">
        <w:rPr>
          <w:rFonts w:eastAsia="Meiryo" w:cs="Times New Roman"/>
        </w:rPr>
        <w:t>v poglavju</w:t>
      </w:r>
      <w:r w:rsidRPr="008A2857">
        <w:rPr>
          <w:rFonts w:eastAsia="Meiryo" w:cs="Times New Roman"/>
          <w:i/>
          <w:iCs/>
        </w:rPr>
        <w:t xml:space="preserve"> 12.2.2 Kadrovska sposobnost</w:t>
      </w:r>
      <w:r w:rsidR="00836106">
        <w:rPr>
          <w:rFonts w:eastAsia="Meiryo" w:cs="Times New Roman"/>
          <w:i/>
          <w:iCs/>
        </w:rPr>
        <w:t xml:space="preserve">. </w:t>
      </w:r>
      <w:r w:rsidR="00836106">
        <w:rPr>
          <w:rFonts w:eastAsia="Meiryo" w:cs="Times New Roman"/>
        </w:rPr>
        <w:t xml:space="preserve">Dodatna referenca </w:t>
      </w:r>
      <w:r>
        <w:rPr>
          <w:rFonts w:eastAsia="Meiryo" w:cs="Times New Roman"/>
        </w:rPr>
        <w:t>za strokovnjaka za javnofinančne analize</w:t>
      </w:r>
      <w:r w:rsidR="00836106">
        <w:rPr>
          <w:rFonts w:eastAsia="Meiryo" w:cs="Times New Roman"/>
        </w:rPr>
        <w:t xml:space="preserve"> mora po vsebini ustrezati zahtevi iz točke 4. </w:t>
      </w:r>
      <w:r w:rsidR="00836106">
        <w:rPr>
          <w:rFonts w:eastAsia="Meiryo" w:cs="Times New Roman"/>
          <w:i/>
          <w:iCs/>
        </w:rPr>
        <w:t>Strokovnjak za javnofinančne analize</w:t>
      </w:r>
      <w:r w:rsidR="00836106">
        <w:rPr>
          <w:rFonts w:eastAsia="Meiryo" w:cs="Times New Roman"/>
        </w:rPr>
        <w:t xml:space="preserve"> v poglavju </w:t>
      </w:r>
      <w:r w:rsidR="00836106" w:rsidRPr="00836106">
        <w:rPr>
          <w:rFonts w:eastAsia="Meiryo" w:cs="Times New Roman"/>
          <w:i/>
          <w:iCs/>
        </w:rPr>
        <w:t>12.2.2 Kadrovska sposobnost</w:t>
      </w:r>
      <w:r>
        <w:rPr>
          <w:rFonts w:eastAsia="Meiryo" w:cs="Times New Roman"/>
          <w:i/>
          <w:iCs/>
        </w:rPr>
        <w:t>.</w:t>
      </w:r>
    </w:p>
    <w:p w14:paraId="0272651D" w14:textId="77777777" w:rsidR="00E33CDA" w:rsidRPr="001D02BF" w:rsidRDefault="00E33CDA" w:rsidP="008A2857">
      <w:pPr>
        <w:rPr>
          <w:rFonts w:eastAsia="Meiryo" w:cs="Times New Roman"/>
        </w:rPr>
      </w:pPr>
    </w:p>
    <w:p w14:paraId="06AD1DBE" w14:textId="55A26D08" w:rsidR="004424FD" w:rsidRDefault="00282466" w:rsidP="004424FD">
      <w:pPr>
        <w:rPr>
          <w:b/>
          <w:bCs/>
        </w:rPr>
      </w:pPr>
      <w:r w:rsidRPr="00282466">
        <w:t>Pri tem merilu se upošteva skupno število dodatnih referenc obeh strokovnjakov, pri čemer se lahko obe dodatni referenci nanašata na enega strokovnjaka ali pa vsak strokovnjak izkaže po eno dodatno referenco.</w:t>
      </w:r>
    </w:p>
    <w:p w14:paraId="623966B0" w14:textId="77777777" w:rsidR="00E33CDA" w:rsidRDefault="00E33CDA" w:rsidP="004424FD">
      <w:pPr>
        <w:textAlignment w:val="baseline"/>
        <w:rPr>
          <w:rFonts w:eastAsia="Times New Roman" w:cs="Calibri"/>
          <w:i/>
          <w:iCs/>
          <w:szCs w:val="22"/>
          <w:lang w:eastAsia="sl-SI"/>
        </w:rPr>
      </w:pPr>
    </w:p>
    <w:p w14:paraId="34CA7DDC" w14:textId="43E27899" w:rsidR="00E33CDA" w:rsidRPr="00E33CDA" w:rsidRDefault="004424FD" w:rsidP="004424FD">
      <w:pPr>
        <w:textAlignment w:val="baseline"/>
        <w:rPr>
          <w:rFonts w:eastAsia="Times New Roman" w:cs="Calibri"/>
          <w:i/>
          <w:iCs/>
          <w:szCs w:val="22"/>
          <w:lang w:eastAsia="sl-SI"/>
        </w:rPr>
      </w:pPr>
      <w:r w:rsidRPr="009B2DF8">
        <w:rPr>
          <w:rFonts w:eastAsia="Times New Roman" w:cs="Calibri"/>
          <w:i/>
          <w:iCs/>
          <w:szCs w:val="22"/>
          <w:lang w:eastAsia="sl-SI"/>
        </w:rPr>
        <w:t xml:space="preserve">Tabela </w:t>
      </w:r>
      <w:r w:rsidR="00282466">
        <w:rPr>
          <w:rFonts w:eastAsia="Times New Roman" w:cs="Calibri"/>
          <w:i/>
          <w:iCs/>
          <w:szCs w:val="22"/>
          <w:lang w:eastAsia="sl-SI"/>
        </w:rPr>
        <w:t>3</w:t>
      </w:r>
      <w:r w:rsidRPr="009B2DF8">
        <w:rPr>
          <w:rFonts w:eastAsia="Times New Roman" w:cs="Calibri"/>
          <w:i/>
          <w:iCs/>
          <w:szCs w:val="22"/>
          <w:lang w:eastAsia="sl-SI"/>
        </w:rPr>
        <w:t xml:space="preserve">: </w:t>
      </w:r>
      <w:r>
        <w:rPr>
          <w:rFonts w:eastAsia="Times New Roman" w:cs="Calibri"/>
          <w:i/>
          <w:iCs/>
          <w:szCs w:val="22"/>
          <w:lang w:eastAsia="sl-SI"/>
        </w:rPr>
        <w:t xml:space="preserve">Dodatne reference </w:t>
      </w:r>
      <w:r w:rsidRPr="00566460">
        <w:rPr>
          <w:rFonts w:eastAsia="Times New Roman" w:cs="Calibri"/>
          <w:i/>
          <w:iCs/>
          <w:szCs w:val="22"/>
          <w:lang w:eastAsia="sl-SI"/>
        </w:rPr>
        <w:t>strokovnjakov za makroekonomsko modeliranje in javnofinančne analize</w:t>
      </w:r>
    </w:p>
    <w:tbl>
      <w:tblPr>
        <w:tblW w:w="2738"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7"/>
        <w:gridCol w:w="2593"/>
      </w:tblGrid>
      <w:tr w:rsidR="00836106" w:rsidRPr="009B2DF8" w14:paraId="7A42396A" w14:textId="77777777" w:rsidTr="00836106">
        <w:trPr>
          <w:trHeight w:val="1005"/>
        </w:trPr>
        <w:tc>
          <w:tcPr>
            <w:tcW w:w="254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75CCF717" w14:textId="77777777" w:rsidR="00836106" w:rsidRPr="009B2DF8" w:rsidRDefault="00836106" w:rsidP="00881C93">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1 dodaten projekt</w:t>
            </w:r>
            <w:r w:rsidRPr="009B2DF8">
              <w:rPr>
                <w:rFonts w:eastAsia="Times New Roman" w:cs="Calibri"/>
                <w:color w:val="FFFFFF"/>
                <w:szCs w:val="22"/>
                <w:lang w:eastAsia="sl-SI"/>
              </w:rPr>
              <w:t> </w:t>
            </w:r>
          </w:p>
        </w:tc>
        <w:tc>
          <w:tcPr>
            <w:tcW w:w="246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53302D2F" w14:textId="77777777" w:rsidR="00836106" w:rsidRPr="009B2DF8" w:rsidRDefault="00836106" w:rsidP="00881C93">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2 dodatna projekta</w:t>
            </w:r>
            <w:r w:rsidRPr="009B2DF8">
              <w:rPr>
                <w:rFonts w:eastAsia="Times New Roman" w:cs="Calibri"/>
                <w:color w:val="FFFFFF"/>
                <w:szCs w:val="22"/>
                <w:lang w:eastAsia="sl-SI"/>
              </w:rPr>
              <w:t> </w:t>
            </w:r>
          </w:p>
        </w:tc>
      </w:tr>
      <w:tr w:rsidR="00836106" w:rsidRPr="009B2DF8" w14:paraId="3A9A7607" w14:textId="77777777" w:rsidTr="00836106">
        <w:trPr>
          <w:trHeight w:val="525"/>
        </w:trPr>
        <w:tc>
          <w:tcPr>
            <w:tcW w:w="254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FD410A8" w14:textId="77777777" w:rsidR="00836106" w:rsidRPr="009B2DF8" w:rsidRDefault="00836106" w:rsidP="00881C93">
            <w:pPr>
              <w:jc w:val="center"/>
              <w:textAlignment w:val="baseline"/>
              <w:rPr>
                <w:rFonts w:ascii="Times New Roman" w:eastAsia="Times New Roman" w:hAnsi="Times New Roman" w:cs="Times New Roman"/>
                <w:lang w:eastAsia="sl-SI"/>
              </w:rPr>
            </w:pPr>
            <w:r>
              <w:rPr>
                <w:rFonts w:eastAsia="Times New Roman" w:cs="Calibri"/>
                <w:szCs w:val="22"/>
                <w:lang w:eastAsia="sl-SI"/>
              </w:rPr>
              <w:t>5 točke</w:t>
            </w:r>
          </w:p>
        </w:tc>
        <w:tc>
          <w:tcPr>
            <w:tcW w:w="246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58FD991" w14:textId="77777777" w:rsidR="00836106" w:rsidRPr="009B2DF8" w:rsidRDefault="00836106" w:rsidP="00881C93">
            <w:pPr>
              <w:jc w:val="center"/>
              <w:textAlignment w:val="baseline"/>
              <w:rPr>
                <w:rFonts w:ascii="Times New Roman" w:eastAsia="Times New Roman" w:hAnsi="Times New Roman" w:cs="Times New Roman"/>
                <w:lang w:eastAsia="sl-SI"/>
              </w:rPr>
            </w:pPr>
            <w:r>
              <w:rPr>
                <w:rFonts w:eastAsia="Times New Roman" w:cs="Calibri"/>
                <w:szCs w:val="22"/>
                <w:lang w:eastAsia="sl-SI"/>
              </w:rPr>
              <w:t>10 točk</w:t>
            </w:r>
          </w:p>
        </w:tc>
      </w:tr>
    </w:tbl>
    <w:p w14:paraId="6C34BD0A" w14:textId="688351B4" w:rsidR="004424FD" w:rsidRPr="007F66E8" w:rsidRDefault="004424FD" w:rsidP="004424FD">
      <w:pPr>
        <w:rPr>
          <w:color w:val="000000" w:themeColor="text1"/>
        </w:rPr>
      </w:pPr>
      <w:r w:rsidRPr="007F66E8">
        <w:rPr>
          <w:color w:val="000000" w:themeColor="text1"/>
        </w:rPr>
        <w:t>Največje možno število točk pri tem merilu je 10.</w:t>
      </w:r>
    </w:p>
    <w:p w14:paraId="3E450E16" w14:textId="0133D69E" w:rsidR="004424FD" w:rsidRDefault="004424FD" w:rsidP="004424FD">
      <w:pPr>
        <w:rPr>
          <w:color w:val="000000" w:themeColor="text1"/>
        </w:rPr>
      </w:pPr>
      <w:r w:rsidRPr="007F66E8">
        <w:rPr>
          <w:color w:val="000000" w:themeColor="text1"/>
        </w:rPr>
        <w:lastRenderedPageBreak/>
        <w:t xml:space="preserve">Kot dodatne reference se upoštevajo le reference, ki niso bile uporabljene za izpolnjevanje pogojev iz poglavij </w:t>
      </w:r>
      <w:r w:rsidR="00ED5F9A" w:rsidRPr="00ED5F9A">
        <w:rPr>
          <w:i/>
          <w:iCs/>
          <w:color w:val="000000" w:themeColor="text1"/>
        </w:rPr>
        <w:t>12.2.2 Kadrovska sposobnost.</w:t>
      </w:r>
    </w:p>
    <w:p w14:paraId="2E9FDA78" w14:textId="77777777" w:rsidR="00292C14" w:rsidRDefault="00292C14" w:rsidP="00292C14">
      <w:pPr>
        <w:rPr>
          <w:b/>
          <w:bCs/>
        </w:rPr>
      </w:pPr>
    </w:p>
    <w:p w14:paraId="458CECD5" w14:textId="60AE2EA9" w:rsidR="00292C14" w:rsidRDefault="00292C14" w:rsidP="00292C14">
      <w:pPr>
        <w:rPr>
          <w:b/>
          <w:bCs/>
          <w:color w:val="000000" w:themeColor="text1"/>
        </w:rPr>
      </w:pPr>
      <w:r>
        <w:rPr>
          <w:b/>
          <w:bCs/>
          <w:color w:val="000000" w:themeColor="text1"/>
        </w:rPr>
        <w:t xml:space="preserve">Merilo </w:t>
      </w:r>
      <w:r w:rsidR="00836106">
        <w:rPr>
          <w:b/>
          <w:bCs/>
          <w:color w:val="000000" w:themeColor="text1"/>
        </w:rPr>
        <w:t>D</w:t>
      </w:r>
      <w:r>
        <w:rPr>
          <w:b/>
          <w:bCs/>
          <w:color w:val="000000" w:themeColor="text1"/>
        </w:rPr>
        <w:t xml:space="preserve">: </w:t>
      </w:r>
      <w:r w:rsidRPr="006F72B7">
        <w:rPr>
          <w:b/>
          <w:bCs/>
          <w:color w:val="000000" w:themeColor="text1"/>
        </w:rPr>
        <w:t>Dodatne reference strokovnjaka za jedrske projekte (do 10 točk)</w:t>
      </w:r>
    </w:p>
    <w:p w14:paraId="4A668CE8" w14:textId="77777777" w:rsidR="00292C14" w:rsidRDefault="00292C14" w:rsidP="00292C14">
      <w:pPr>
        <w:rPr>
          <w:b/>
          <w:bCs/>
          <w:color w:val="000000" w:themeColor="text1"/>
        </w:rPr>
      </w:pPr>
    </w:p>
    <w:p w14:paraId="5B387ED7" w14:textId="7D20BA72" w:rsidR="00292C14" w:rsidRDefault="00292C14" w:rsidP="00292C14">
      <w:pPr>
        <w:rPr>
          <w:color w:val="000000" w:themeColor="text1"/>
        </w:rPr>
      </w:pPr>
      <w:r w:rsidRPr="006F72B7">
        <w:rPr>
          <w:color w:val="000000" w:themeColor="text1"/>
        </w:rPr>
        <w:t>Ponudnik prejme dodatne točke, če strokovnjak za jedrske projekte iz točke</w:t>
      </w:r>
      <w:r w:rsidR="00836106">
        <w:rPr>
          <w:color w:val="000000" w:themeColor="text1"/>
        </w:rPr>
        <w:t xml:space="preserve"> 3 poglavja</w:t>
      </w:r>
      <w:r w:rsidRPr="006F72B7">
        <w:rPr>
          <w:color w:val="000000" w:themeColor="text1"/>
        </w:rPr>
        <w:t xml:space="preserve"> 12.</w:t>
      </w:r>
      <w:r w:rsidR="003C48EE">
        <w:rPr>
          <w:color w:val="000000" w:themeColor="text1"/>
        </w:rPr>
        <w:t>2</w:t>
      </w:r>
      <w:r w:rsidRPr="006F72B7">
        <w:rPr>
          <w:color w:val="000000" w:themeColor="text1"/>
        </w:rPr>
        <w:t>.</w:t>
      </w:r>
      <w:r>
        <w:rPr>
          <w:color w:val="000000" w:themeColor="text1"/>
        </w:rPr>
        <w:t>2</w:t>
      </w:r>
      <w:r w:rsidRPr="006F72B7">
        <w:rPr>
          <w:color w:val="000000" w:themeColor="text1"/>
        </w:rPr>
        <w:t xml:space="preserve"> poleg minimalnih pogojev izkaže dodatne reference.</w:t>
      </w:r>
    </w:p>
    <w:p w14:paraId="706834EB" w14:textId="77777777" w:rsidR="00836106" w:rsidRDefault="00836106" w:rsidP="00292C14">
      <w:pPr>
        <w:rPr>
          <w:color w:val="000000" w:themeColor="text1"/>
        </w:rPr>
      </w:pPr>
    </w:p>
    <w:p w14:paraId="31902500" w14:textId="1C1A09CA" w:rsidR="00836106" w:rsidRPr="006F72B7" w:rsidRDefault="00836106" w:rsidP="00292C14">
      <w:pPr>
        <w:rPr>
          <w:color w:val="000000" w:themeColor="text1"/>
        </w:rPr>
      </w:pPr>
      <w:r w:rsidRPr="00A75726">
        <w:rPr>
          <w:rFonts w:eastAsia="Meiryo" w:cs="Times New Roman"/>
        </w:rPr>
        <w:t xml:space="preserve">Dodatna referenca za </w:t>
      </w:r>
      <w:r>
        <w:rPr>
          <w:rFonts w:eastAsia="Meiryo" w:cs="Times New Roman"/>
        </w:rPr>
        <w:t xml:space="preserve">strokovnjaka za </w:t>
      </w:r>
      <w:r w:rsidR="00E33CDA">
        <w:rPr>
          <w:rFonts w:eastAsia="Meiryo" w:cs="Times New Roman"/>
        </w:rPr>
        <w:t xml:space="preserve">jedrske projekte </w:t>
      </w:r>
      <w:r w:rsidRPr="00A75726">
        <w:rPr>
          <w:rFonts w:eastAsia="Meiryo" w:cs="Times New Roman"/>
        </w:rPr>
        <w:t xml:space="preserve">mora po vsebini ustrezati zahtevi iz točke </w:t>
      </w:r>
      <w:r w:rsidR="00282466">
        <w:rPr>
          <w:rFonts w:eastAsia="Meiryo" w:cs="Times New Roman"/>
        </w:rPr>
        <w:t>3</w:t>
      </w:r>
      <w:r w:rsidRPr="00A75726">
        <w:rPr>
          <w:rFonts w:eastAsia="Meiryo" w:cs="Times New Roman"/>
        </w:rPr>
        <w:t xml:space="preserve">. </w:t>
      </w:r>
      <w:r>
        <w:rPr>
          <w:rFonts w:eastAsia="Meiryo" w:cs="Times New Roman"/>
          <w:i/>
          <w:iCs/>
        </w:rPr>
        <w:t xml:space="preserve">Strokovnjak za </w:t>
      </w:r>
      <w:r w:rsidR="00282466">
        <w:rPr>
          <w:rFonts w:eastAsia="Meiryo" w:cs="Times New Roman"/>
          <w:i/>
          <w:iCs/>
        </w:rPr>
        <w:t>jedrske projekte</w:t>
      </w:r>
      <w:r w:rsidRPr="008A2857">
        <w:rPr>
          <w:rFonts w:eastAsia="Meiryo" w:cs="Times New Roman"/>
          <w:i/>
          <w:iCs/>
        </w:rPr>
        <w:t xml:space="preserve"> </w:t>
      </w:r>
      <w:r w:rsidRPr="00A75726">
        <w:rPr>
          <w:rFonts w:eastAsia="Meiryo" w:cs="Times New Roman"/>
        </w:rPr>
        <w:t>v poglavju</w:t>
      </w:r>
      <w:r w:rsidRPr="008A2857">
        <w:rPr>
          <w:rFonts w:eastAsia="Meiryo" w:cs="Times New Roman"/>
          <w:i/>
          <w:iCs/>
        </w:rPr>
        <w:t xml:space="preserve"> 12.2.2 Kadrovska sposobnost</w:t>
      </w:r>
      <w:r w:rsidR="00A20986">
        <w:rPr>
          <w:rFonts w:eastAsia="Meiryo" w:cs="Times New Roman"/>
          <w:i/>
          <w:iCs/>
        </w:rPr>
        <w:t>.</w:t>
      </w:r>
    </w:p>
    <w:p w14:paraId="6253A7A6" w14:textId="77777777" w:rsidR="00EE430C" w:rsidRDefault="00EE430C" w:rsidP="00292C14">
      <w:pPr>
        <w:rPr>
          <w:b/>
          <w:bCs/>
          <w:color w:val="000000" w:themeColor="text1"/>
        </w:rPr>
      </w:pPr>
    </w:p>
    <w:p w14:paraId="2F877B42" w14:textId="5A89FEB0" w:rsidR="00292C14" w:rsidRPr="00FF67E3" w:rsidRDefault="00292C14" w:rsidP="00292C14">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 xml:space="preserve">Tabela </w:t>
      </w:r>
      <w:r w:rsidR="00A20986">
        <w:rPr>
          <w:rFonts w:eastAsia="Times New Roman" w:cs="Calibri"/>
          <w:i/>
          <w:iCs/>
          <w:szCs w:val="22"/>
          <w:lang w:eastAsia="sl-SI"/>
        </w:rPr>
        <w:t>4</w:t>
      </w:r>
      <w:r w:rsidRPr="009B2DF8">
        <w:rPr>
          <w:rFonts w:eastAsia="Times New Roman" w:cs="Calibri"/>
          <w:i/>
          <w:iCs/>
          <w:szCs w:val="22"/>
          <w:lang w:eastAsia="sl-SI"/>
        </w:rPr>
        <w:t xml:space="preserve">: </w:t>
      </w:r>
      <w:r>
        <w:rPr>
          <w:rFonts w:eastAsia="Times New Roman" w:cs="Calibri"/>
          <w:i/>
          <w:iCs/>
          <w:szCs w:val="22"/>
          <w:lang w:eastAsia="sl-SI"/>
        </w:rPr>
        <w:t>Dodatne reference</w:t>
      </w:r>
      <w:r w:rsidR="00A20986">
        <w:rPr>
          <w:rFonts w:eastAsia="Times New Roman" w:cs="Calibri"/>
          <w:i/>
          <w:iCs/>
          <w:szCs w:val="22"/>
          <w:lang w:eastAsia="sl-SI"/>
        </w:rPr>
        <w:t xml:space="preserve"> strokovnjaka</w:t>
      </w:r>
      <w:r>
        <w:rPr>
          <w:rFonts w:eastAsia="Times New Roman" w:cs="Calibri"/>
          <w:i/>
          <w:iCs/>
          <w:szCs w:val="22"/>
          <w:lang w:eastAsia="sl-SI"/>
        </w:rPr>
        <w:t xml:space="preserve"> za jedrske projekte</w:t>
      </w:r>
      <w:r w:rsidRPr="009B2DF8">
        <w:rPr>
          <w:rFonts w:eastAsia="Times New Roman" w:cs="Calibri"/>
          <w:szCs w:val="22"/>
          <w:lang w:eastAsia="sl-SI"/>
        </w:rPr>
        <w:t> </w:t>
      </w:r>
    </w:p>
    <w:tbl>
      <w:tblPr>
        <w:tblW w:w="2738"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7"/>
        <w:gridCol w:w="2593"/>
      </w:tblGrid>
      <w:tr w:rsidR="00A20986" w:rsidRPr="009B2DF8" w14:paraId="1CC45562" w14:textId="77777777" w:rsidTr="00A20986">
        <w:trPr>
          <w:trHeight w:val="1005"/>
        </w:trPr>
        <w:tc>
          <w:tcPr>
            <w:tcW w:w="254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6B38E74C" w14:textId="77777777" w:rsidR="00A20986" w:rsidRPr="009B2DF8" w:rsidRDefault="00A20986" w:rsidP="00161D0F">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1 dodaten projekt</w:t>
            </w:r>
            <w:r w:rsidRPr="009B2DF8">
              <w:rPr>
                <w:rFonts w:eastAsia="Times New Roman" w:cs="Calibri"/>
                <w:color w:val="FFFFFF"/>
                <w:szCs w:val="22"/>
                <w:lang w:eastAsia="sl-SI"/>
              </w:rPr>
              <w:t> </w:t>
            </w:r>
          </w:p>
        </w:tc>
        <w:tc>
          <w:tcPr>
            <w:tcW w:w="246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010E4D9E" w14:textId="77777777" w:rsidR="00A20986" w:rsidRPr="009B2DF8" w:rsidRDefault="00A20986" w:rsidP="00161D0F">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2 dodatna projekta</w:t>
            </w:r>
            <w:r w:rsidRPr="009B2DF8">
              <w:rPr>
                <w:rFonts w:eastAsia="Times New Roman" w:cs="Calibri"/>
                <w:color w:val="FFFFFF"/>
                <w:szCs w:val="22"/>
                <w:lang w:eastAsia="sl-SI"/>
              </w:rPr>
              <w:t> </w:t>
            </w:r>
          </w:p>
        </w:tc>
      </w:tr>
      <w:tr w:rsidR="00A20986" w:rsidRPr="009B2DF8" w14:paraId="31126BA3" w14:textId="77777777" w:rsidTr="00A20986">
        <w:trPr>
          <w:trHeight w:val="525"/>
        </w:trPr>
        <w:tc>
          <w:tcPr>
            <w:tcW w:w="254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F820D" w14:textId="77777777" w:rsidR="00A20986" w:rsidRPr="009B2DF8" w:rsidRDefault="00A20986" w:rsidP="00161D0F">
            <w:pPr>
              <w:jc w:val="center"/>
              <w:textAlignment w:val="baseline"/>
              <w:rPr>
                <w:rFonts w:ascii="Times New Roman" w:eastAsia="Times New Roman" w:hAnsi="Times New Roman" w:cs="Times New Roman"/>
                <w:lang w:eastAsia="sl-SI"/>
              </w:rPr>
            </w:pPr>
            <w:r>
              <w:rPr>
                <w:rFonts w:eastAsia="Times New Roman" w:cs="Calibri"/>
                <w:szCs w:val="22"/>
                <w:lang w:eastAsia="sl-SI"/>
              </w:rPr>
              <w:t>5 točke</w:t>
            </w:r>
          </w:p>
        </w:tc>
        <w:tc>
          <w:tcPr>
            <w:tcW w:w="246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D1D1DF1" w14:textId="45371CCC" w:rsidR="00A20986" w:rsidRPr="009B2DF8" w:rsidRDefault="00A20986" w:rsidP="00161D0F">
            <w:pPr>
              <w:jc w:val="center"/>
              <w:textAlignment w:val="baseline"/>
              <w:rPr>
                <w:rFonts w:ascii="Times New Roman" w:eastAsia="Times New Roman" w:hAnsi="Times New Roman" w:cs="Times New Roman"/>
                <w:lang w:eastAsia="sl-SI"/>
              </w:rPr>
            </w:pPr>
            <w:r>
              <w:rPr>
                <w:rFonts w:eastAsia="Times New Roman" w:cs="Calibri"/>
                <w:szCs w:val="22"/>
                <w:lang w:eastAsia="sl-SI"/>
              </w:rPr>
              <w:t>10 točk</w:t>
            </w:r>
          </w:p>
        </w:tc>
      </w:tr>
    </w:tbl>
    <w:p w14:paraId="2AB811D3" w14:textId="77777777" w:rsidR="00292C14" w:rsidRDefault="00292C14" w:rsidP="00292C14">
      <w:pPr>
        <w:rPr>
          <w:b/>
          <w:bCs/>
        </w:rPr>
      </w:pPr>
    </w:p>
    <w:p w14:paraId="72909BAC" w14:textId="77777777" w:rsidR="00292C14" w:rsidRDefault="00292C14" w:rsidP="00292C14">
      <w:pPr>
        <w:rPr>
          <w:b/>
          <w:bCs/>
        </w:rPr>
      </w:pPr>
    </w:p>
    <w:p w14:paraId="30B11563" w14:textId="77777777" w:rsidR="00292C14" w:rsidRPr="003874C3" w:rsidRDefault="00292C14" w:rsidP="00292C14">
      <w:r w:rsidRPr="003874C3">
        <w:t>Največje možno število točk pri tem merilu je 10.</w:t>
      </w:r>
    </w:p>
    <w:p w14:paraId="148E5334" w14:textId="77777777" w:rsidR="00292C14" w:rsidRPr="003874C3" w:rsidRDefault="00292C14" w:rsidP="00292C14"/>
    <w:p w14:paraId="331ABC5F" w14:textId="5EB229C2" w:rsidR="00292C14" w:rsidRDefault="00292C14" w:rsidP="00292C14">
      <w:r w:rsidRPr="003874C3">
        <w:t xml:space="preserve">Kot dodatne reference se upoštevajo le reference, ki niso bile uporabljene za izpolnjevanje pogojev iz poglavja </w:t>
      </w:r>
      <w:r w:rsidR="00ED5F9A" w:rsidRPr="00ED5F9A">
        <w:rPr>
          <w:i/>
          <w:iCs/>
        </w:rPr>
        <w:t>12.2.2 Kadrovska sposobnost.</w:t>
      </w:r>
    </w:p>
    <w:p w14:paraId="5D2A5ABB" w14:textId="77777777" w:rsidR="00A20986" w:rsidRDefault="00A20986" w:rsidP="00292C14">
      <w:pPr>
        <w:rPr>
          <w:color w:val="000000" w:themeColor="text1"/>
        </w:rPr>
      </w:pPr>
    </w:p>
    <w:p w14:paraId="79105E26" w14:textId="77777777" w:rsidR="000404AF" w:rsidRDefault="000404AF" w:rsidP="000404AF">
      <w:pPr>
        <w:rPr>
          <w:b/>
          <w:bCs/>
        </w:rPr>
      </w:pPr>
      <w:r w:rsidRPr="000404AF">
        <w:rPr>
          <w:b/>
          <w:bCs/>
        </w:rPr>
        <w:t xml:space="preserve">Merilo </w:t>
      </w:r>
      <w:r>
        <w:rPr>
          <w:b/>
          <w:bCs/>
        </w:rPr>
        <w:t>E</w:t>
      </w:r>
      <w:r w:rsidRPr="000404AF">
        <w:rPr>
          <w:b/>
          <w:bCs/>
        </w:rPr>
        <w:t>: Dodatne reference strokovnjaka za ekonomske analize velikih investicijskih projektov</w:t>
      </w:r>
      <w:r>
        <w:rPr>
          <w:b/>
          <w:bCs/>
        </w:rPr>
        <w:t xml:space="preserve"> (do 10 točk)</w:t>
      </w:r>
    </w:p>
    <w:p w14:paraId="31967F83" w14:textId="77777777" w:rsidR="00A20986" w:rsidRDefault="00A20986" w:rsidP="000404AF">
      <w:pPr>
        <w:rPr>
          <w:b/>
          <w:bCs/>
        </w:rPr>
      </w:pPr>
    </w:p>
    <w:p w14:paraId="03F8C248" w14:textId="7FA53141" w:rsidR="000404AF" w:rsidRPr="000404AF" w:rsidRDefault="000404AF" w:rsidP="000404AF">
      <w:r w:rsidRPr="000404AF">
        <w:t xml:space="preserve">Ponudnik prejme dodatne točke, če strokovnjak za ekonomske analize velikih investicijskih projektov iz točke </w:t>
      </w:r>
      <w:r w:rsidR="00E33CDA">
        <w:t xml:space="preserve">5 poglavja </w:t>
      </w:r>
      <w:r w:rsidRPr="000404AF">
        <w:t>12.</w:t>
      </w:r>
      <w:r w:rsidR="003C48EE">
        <w:t>2</w:t>
      </w:r>
      <w:r w:rsidRPr="000404AF">
        <w:t>.2 poleg minimalnega pogoja izkaže dodatne reference.</w:t>
      </w:r>
    </w:p>
    <w:p w14:paraId="7941FBFA" w14:textId="77777777" w:rsidR="000404AF" w:rsidRPr="000404AF" w:rsidRDefault="000404AF" w:rsidP="000404AF"/>
    <w:p w14:paraId="2B0DB354" w14:textId="74BAB57C" w:rsidR="00E33CDA" w:rsidRPr="008D2757" w:rsidRDefault="00A20986" w:rsidP="000404AF">
      <w:pPr>
        <w:rPr>
          <w:color w:val="000000" w:themeColor="text1"/>
        </w:rPr>
      </w:pPr>
      <w:r w:rsidRPr="00A75726">
        <w:rPr>
          <w:rFonts w:eastAsia="Meiryo" w:cs="Times New Roman"/>
        </w:rPr>
        <w:t xml:space="preserve">Dodatna referenca za </w:t>
      </w:r>
      <w:r>
        <w:rPr>
          <w:rFonts w:eastAsia="Meiryo" w:cs="Times New Roman"/>
        </w:rPr>
        <w:t xml:space="preserve">strokovnjaka za </w:t>
      </w:r>
      <w:r w:rsidR="00E33CDA" w:rsidRPr="00E33CDA">
        <w:t>ekonomske analize velikih investicijskih projektov</w:t>
      </w:r>
      <w:r w:rsidR="00E33CDA">
        <w:rPr>
          <w:b/>
          <w:bCs/>
        </w:rPr>
        <w:t xml:space="preserve"> </w:t>
      </w:r>
      <w:r w:rsidRPr="00A75726">
        <w:rPr>
          <w:rFonts w:eastAsia="Meiryo" w:cs="Times New Roman"/>
        </w:rPr>
        <w:t xml:space="preserve">mora po vsebini ustrezati zahtevi iz točke </w:t>
      </w:r>
      <w:r>
        <w:rPr>
          <w:rFonts w:eastAsia="Meiryo" w:cs="Times New Roman"/>
        </w:rPr>
        <w:t>5</w:t>
      </w:r>
      <w:r w:rsidRPr="00A75726">
        <w:rPr>
          <w:rFonts w:eastAsia="Meiryo" w:cs="Times New Roman"/>
        </w:rPr>
        <w:t xml:space="preserve">. </w:t>
      </w:r>
      <w:r>
        <w:rPr>
          <w:rFonts w:eastAsia="Meiryo" w:cs="Times New Roman"/>
          <w:i/>
          <w:iCs/>
        </w:rPr>
        <w:t>Strokovnjak za ekonomske analize velikih investicijskih projektov</w:t>
      </w:r>
      <w:r w:rsidRPr="008A2857">
        <w:rPr>
          <w:rFonts w:eastAsia="Meiryo" w:cs="Times New Roman"/>
          <w:i/>
          <w:iCs/>
        </w:rPr>
        <w:t xml:space="preserve"> </w:t>
      </w:r>
      <w:r w:rsidRPr="00A75726">
        <w:rPr>
          <w:rFonts w:eastAsia="Meiryo" w:cs="Times New Roman"/>
        </w:rPr>
        <w:t>v poglavju</w:t>
      </w:r>
      <w:r w:rsidRPr="008A2857">
        <w:rPr>
          <w:rFonts w:eastAsia="Meiryo" w:cs="Times New Roman"/>
          <w:i/>
          <w:iCs/>
        </w:rPr>
        <w:t xml:space="preserve"> 12.2.2 Kadrovska sposobnost</w:t>
      </w:r>
      <w:r>
        <w:rPr>
          <w:rFonts w:eastAsia="Meiryo" w:cs="Times New Roman"/>
          <w:i/>
          <w:iCs/>
        </w:rPr>
        <w:t>.</w:t>
      </w:r>
    </w:p>
    <w:p w14:paraId="427F7C7E" w14:textId="77777777" w:rsidR="008D2757" w:rsidRPr="000404AF" w:rsidRDefault="008D2757" w:rsidP="000404AF"/>
    <w:p w14:paraId="69B4FCAF" w14:textId="734AE350" w:rsidR="000404AF" w:rsidRPr="00FF67E3" w:rsidRDefault="000404AF" w:rsidP="000404AF">
      <w:pPr>
        <w:textAlignment w:val="baseline"/>
        <w:rPr>
          <w:rFonts w:ascii="Segoe UI" w:eastAsia="Times New Roman" w:hAnsi="Segoe UI" w:cs="Segoe UI"/>
          <w:sz w:val="18"/>
          <w:szCs w:val="18"/>
          <w:lang w:eastAsia="sl-SI"/>
        </w:rPr>
      </w:pPr>
      <w:r w:rsidRPr="009B2DF8">
        <w:rPr>
          <w:rFonts w:eastAsia="Times New Roman" w:cs="Calibri"/>
          <w:i/>
          <w:iCs/>
          <w:szCs w:val="22"/>
          <w:lang w:eastAsia="sl-SI"/>
        </w:rPr>
        <w:t xml:space="preserve">Tabela </w:t>
      </w:r>
      <w:r>
        <w:rPr>
          <w:rFonts w:eastAsia="Times New Roman" w:cs="Calibri"/>
          <w:i/>
          <w:iCs/>
          <w:szCs w:val="22"/>
          <w:lang w:eastAsia="sl-SI"/>
        </w:rPr>
        <w:t>5</w:t>
      </w:r>
      <w:r w:rsidRPr="009B2DF8">
        <w:rPr>
          <w:rFonts w:eastAsia="Times New Roman" w:cs="Calibri"/>
          <w:i/>
          <w:iCs/>
          <w:szCs w:val="22"/>
          <w:lang w:eastAsia="sl-SI"/>
        </w:rPr>
        <w:t xml:space="preserve">: </w:t>
      </w:r>
      <w:r>
        <w:rPr>
          <w:rFonts w:eastAsia="Times New Roman" w:cs="Calibri"/>
          <w:i/>
          <w:iCs/>
          <w:szCs w:val="22"/>
          <w:lang w:eastAsia="sl-SI"/>
        </w:rPr>
        <w:t xml:space="preserve">Dodatne reference </w:t>
      </w:r>
      <w:r w:rsidRPr="00566460">
        <w:rPr>
          <w:rFonts w:eastAsia="Times New Roman" w:cs="Calibri"/>
          <w:i/>
          <w:iCs/>
          <w:szCs w:val="22"/>
          <w:lang w:eastAsia="sl-SI"/>
        </w:rPr>
        <w:t xml:space="preserve">strokovnjakov za </w:t>
      </w:r>
      <w:r>
        <w:rPr>
          <w:rFonts w:eastAsia="Times New Roman" w:cs="Calibri"/>
          <w:i/>
          <w:iCs/>
          <w:szCs w:val="22"/>
          <w:lang w:eastAsia="sl-SI"/>
        </w:rPr>
        <w:t>ekonomske analize velikih investicijskih projektov</w:t>
      </w:r>
    </w:p>
    <w:tbl>
      <w:tblPr>
        <w:tblW w:w="2738"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77"/>
        <w:gridCol w:w="2593"/>
      </w:tblGrid>
      <w:tr w:rsidR="00A20986" w:rsidRPr="009B2DF8" w14:paraId="31796312" w14:textId="77777777" w:rsidTr="00A20986">
        <w:trPr>
          <w:trHeight w:val="1005"/>
        </w:trPr>
        <w:tc>
          <w:tcPr>
            <w:tcW w:w="254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698251EE" w14:textId="77777777" w:rsidR="00A20986" w:rsidRPr="009B2DF8" w:rsidRDefault="00A20986" w:rsidP="00C50CDC">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1 dodaten projekt</w:t>
            </w:r>
            <w:r w:rsidRPr="009B2DF8">
              <w:rPr>
                <w:rFonts w:eastAsia="Times New Roman" w:cs="Calibri"/>
                <w:color w:val="FFFFFF"/>
                <w:szCs w:val="22"/>
                <w:lang w:eastAsia="sl-SI"/>
              </w:rPr>
              <w:t> </w:t>
            </w:r>
          </w:p>
        </w:tc>
        <w:tc>
          <w:tcPr>
            <w:tcW w:w="2460" w:type="pct"/>
            <w:tcBorders>
              <w:top w:val="single" w:sz="6" w:space="0" w:color="auto"/>
              <w:left w:val="single" w:sz="6" w:space="0" w:color="auto"/>
              <w:bottom w:val="single" w:sz="6" w:space="0" w:color="auto"/>
              <w:right w:val="single" w:sz="6" w:space="0" w:color="auto"/>
            </w:tcBorders>
            <w:shd w:val="clear" w:color="auto" w:fill="006985"/>
            <w:vAlign w:val="center"/>
            <w:hideMark/>
          </w:tcPr>
          <w:p w14:paraId="478E199C" w14:textId="77777777" w:rsidR="00A20986" w:rsidRPr="009B2DF8" w:rsidRDefault="00A20986" w:rsidP="00C50CDC">
            <w:pPr>
              <w:jc w:val="center"/>
              <w:textAlignment w:val="baseline"/>
              <w:rPr>
                <w:rFonts w:ascii="Times New Roman" w:eastAsia="Times New Roman" w:hAnsi="Times New Roman" w:cs="Times New Roman"/>
                <w:lang w:eastAsia="sl-SI"/>
              </w:rPr>
            </w:pPr>
            <w:r>
              <w:rPr>
                <w:rFonts w:eastAsia="Times New Roman" w:cs="Calibri"/>
                <w:b/>
                <w:bCs/>
                <w:color w:val="FFFFFF"/>
                <w:szCs w:val="22"/>
                <w:lang w:eastAsia="sl-SI"/>
              </w:rPr>
              <w:t>2 dodatna projekta</w:t>
            </w:r>
            <w:r w:rsidRPr="009B2DF8">
              <w:rPr>
                <w:rFonts w:eastAsia="Times New Roman" w:cs="Calibri"/>
                <w:color w:val="FFFFFF"/>
                <w:szCs w:val="22"/>
                <w:lang w:eastAsia="sl-SI"/>
              </w:rPr>
              <w:t> </w:t>
            </w:r>
          </w:p>
        </w:tc>
      </w:tr>
      <w:tr w:rsidR="00A20986" w:rsidRPr="009B2DF8" w14:paraId="1BE86D16" w14:textId="77777777" w:rsidTr="00A20986">
        <w:trPr>
          <w:trHeight w:val="525"/>
        </w:trPr>
        <w:tc>
          <w:tcPr>
            <w:tcW w:w="254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F5AFBDD" w14:textId="77777777" w:rsidR="00A20986" w:rsidRPr="009B2DF8" w:rsidRDefault="00A20986" w:rsidP="00C50CDC">
            <w:pPr>
              <w:jc w:val="center"/>
              <w:textAlignment w:val="baseline"/>
              <w:rPr>
                <w:rFonts w:ascii="Times New Roman" w:eastAsia="Times New Roman" w:hAnsi="Times New Roman" w:cs="Times New Roman"/>
                <w:lang w:eastAsia="sl-SI"/>
              </w:rPr>
            </w:pPr>
            <w:r>
              <w:rPr>
                <w:rFonts w:eastAsia="Times New Roman" w:cs="Calibri"/>
                <w:szCs w:val="22"/>
                <w:lang w:eastAsia="sl-SI"/>
              </w:rPr>
              <w:t>5 točke</w:t>
            </w:r>
          </w:p>
        </w:tc>
        <w:tc>
          <w:tcPr>
            <w:tcW w:w="2460"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07D245A" w14:textId="2D3998CF" w:rsidR="00A20986" w:rsidRPr="009B2DF8" w:rsidRDefault="00A20986" w:rsidP="00C50CDC">
            <w:pPr>
              <w:jc w:val="center"/>
              <w:textAlignment w:val="baseline"/>
              <w:rPr>
                <w:rFonts w:ascii="Times New Roman" w:eastAsia="Times New Roman" w:hAnsi="Times New Roman" w:cs="Times New Roman"/>
                <w:lang w:eastAsia="sl-SI"/>
              </w:rPr>
            </w:pPr>
            <w:r>
              <w:rPr>
                <w:rFonts w:eastAsia="Times New Roman" w:cs="Calibri"/>
                <w:szCs w:val="22"/>
                <w:lang w:eastAsia="sl-SI"/>
              </w:rPr>
              <w:t>10 točk</w:t>
            </w:r>
          </w:p>
        </w:tc>
      </w:tr>
    </w:tbl>
    <w:p w14:paraId="264492BB" w14:textId="77777777" w:rsidR="000404AF" w:rsidRDefault="000404AF" w:rsidP="000404AF"/>
    <w:p w14:paraId="6BDE4054" w14:textId="77777777" w:rsidR="000404AF" w:rsidRPr="000404AF" w:rsidRDefault="000404AF" w:rsidP="000404AF"/>
    <w:p w14:paraId="2FBDCD9A" w14:textId="1EBE17AE" w:rsidR="000404AF" w:rsidRPr="000404AF" w:rsidRDefault="000404AF" w:rsidP="000404AF">
      <w:r w:rsidRPr="000404AF">
        <w:lastRenderedPageBreak/>
        <w:t>Kot dodatna referenca ne šteje referenca, uporabljena za izpolnjevanje pogoj</w:t>
      </w:r>
      <w:r>
        <w:t xml:space="preserve">ev iz poglavja </w:t>
      </w:r>
      <w:r w:rsidR="00ED5F9A" w:rsidRPr="00ED5F9A">
        <w:rPr>
          <w:i/>
          <w:iCs/>
        </w:rPr>
        <w:t>12.2.2 Kadrovska sposobnost.</w:t>
      </w:r>
      <w:r w:rsidR="00EE430C">
        <w:t>.</w:t>
      </w:r>
    </w:p>
    <w:p w14:paraId="2D695CD3" w14:textId="77777777" w:rsidR="00292C14" w:rsidRDefault="00292C14" w:rsidP="00292C14">
      <w:pPr>
        <w:rPr>
          <w:color w:val="000000" w:themeColor="text1"/>
        </w:rPr>
      </w:pPr>
    </w:p>
    <w:p w14:paraId="3E1AC7F2" w14:textId="77777777" w:rsidR="00292C14" w:rsidRPr="00151846" w:rsidRDefault="00292C14" w:rsidP="00292C14">
      <w:pPr>
        <w:rPr>
          <w:color w:val="000000" w:themeColor="text1"/>
        </w:rPr>
      </w:pPr>
      <w:r w:rsidRPr="00151846">
        <w:rPr>
          <w:color w:val="000000" w:themeColor="text1"/>
        </w:rPr>
        <w:t>Ekonomsko najugodnejša ponudba je ponudba z najvišjim skupnim številom točk (A + B + C + D + E).</w:t>
      </w:r>
    </w:p>
    <w:p w14:paraId="247558B8" w14:textId="77777777" w:rsidR="00292C14" w:rsidRDefault="00292C14" w:rsidP="00292C14">
      <w:pPr>
        <w:rPr>
          <w:color w:val="000000" w:themeColor="text1"/>
        </w:rPr>
      </w:pPr>
      <w:r w:rsidRPr="00151846">
        <w:rPr>
          <w:color w:val="000000" w:themeColor="text1"/>
        </w:rPr>
        <w:t xml:space="preserve">Skupno število možnih točk je </w:t>
      </w:r>
      <w:r w:rsidRPr="00151846">
        <w:rPr>
          <w:b/>
          <w:bCs/>
          <w:color w:val="000000" w:themeColor="text1"/>
        </w:rPr>
        <w:t>100</w:t>
      </w:r>
      <w:r w:rsidRPr="00151846">
        <w:rPr>
          <w:color w:val="000000" w:themeColor="text1"/>
        </w:rPr>
        <w:t>.</w:t>
      </w:r>
    </w:p>
    <w:p w14:paraId="44D96176" w14:textId="77777777" w:rsidR="00292C14" w:rsidRPr="00151846" w:rsidRDefault="00292C14" w:rsidP="00292C14">
      <w:pPr>
        <w:rPr>
          <w:color w:val="000000" w:themeColor="text1"/>
        </w:rPr>
      </w:pPr>
    </w:p>
    <w:p w14:paraId="627CC4CE" w14:textId="18D7A00E" w:rsidR="00292C14" w:rsidRPr="00151846" w:rsidRDefault="00292C14" w:rsidP="00292C14">
      <w:pPr>
        <w:rPr>
          <w:color w:val="000000" w:themeColor="text1"/>
        </w:rPr>
      </w:pPr>
      <w:r w:rsidRPr="00151846">
        <w:rPr>
          <w:color w:val="000000" w:themeColor="text1"/>
        </w:rPr>
        <w:t xml:space="preserve">V primeru enakega števila točk bo naročnik izbral ponudbo, ki doseže višje število točk pri merilu </w:t>
      </w:r>
      <w:r w:rsidRPr="00151846">
        <w:rPr>
          <w:b/>
          <w:bCs/>
          <w:color w:val="000000" w:themeColor="text1"/>
        </w:rPr>
        <w:t xml:space="preserve">B – Dodatne reference </w:t>
      </w:r>
      <w:r w:rsidR="00A04198">
        <w:rPr>
          <w:b/>
          <w:bCs/>
          <w:color w:val="000000" w:themeColor="text1"/>
        </w:rPr>
        <w:t>vodje projekta</w:t>
      </w:r>
      <w:r w:rsidRPr="00151846">
        <w:rPr>
          <w:color w:val="000000" w:themeColor="text1"/>
        </w:rPr>
        <w:t>. Če bosta ponudbi še vedno izenačeni, bo naročnik izbral ponudbo z nižjo ponudbeno ceno.</w:t>
      </w:r>
    </w:p>
    <w:p w14:paraId="5B8BAAD3" w14:textId="244FA698" w:rsidR="00D85D37" w:rsidRDefault="00D85D37" w:rsidP="00D85D37"/>
    <w:p w14:paraId="2E1B0F61" w14:textId="144C6B07" w:rsidR="007B5A1F" w:rsidRDefault="007B5A1F" w:rsidP="00D85D37">
      <w:pPr>
        <w:rPr>
          <w:b/>
          <w:bCs/>
        </w:rPr>
      </w:pPr>
      <w:r w:rsidRPr="007B5A1F">
        <w:rPr>
          <w:b/>
          <w:bCs/>
        </w:rPr>
        <w:t>Merila so predmet 2. faze postopka</w:t>
      </w:r>
      <w:r w:rsidR="00A04198">
        <w:rPr>
          <w:b/>
          <w:bCs/>
        </w:rPr>
        <w:t xml:space="preserve">, zato se dokazila o izpolnjevanju meril </w:t>
      </w:r>
      <w:r w:rsidRPr="007B5A1F">
        <w:rPr>
          <w:b/>
          <w:bCs/>
        </w:rPr>
        <w:t xml:space="preserve">ob </w:t>
      </w:r>
      <w:r w:rsidR="00A04198">
        <w:rPr>
          <w:b/>
          <w:bCs/>
        </w:rPr>
        <w:t xml:space="preserve">oddaji </w:t>
      </w:r>
      <w:r w:rsidRPr="007B5A1F">
        <w:rPr>
          <w:b/>
          <w:bCs/>
        </w:rPr>
        <w:t>prijav</w:t>
      </w:r>
      <w:r w:rsidR="00A04198">
        <w:rPr>
          <w:b/>
          <w:bCs/>
        </w:rPr>
        <w:t>e</w:t>
      </w:r>
      <w:r w:rsidRPr="007B5A1F">
        <w:rPr>
          <w:b/>
          <w:bCs/>
        </w:rPr>
        <w:t xml:space="preserve"> ne prilaga</w:t>
      </w:r>
      <w:r w:rsidR="00A04198">
        <w:rPr>
          <w:b/>
          <w:bCs/>
        </w:rPr>
        <w:t>jo</w:t>
      </w:r>
      <w:r w:rsidRPr="007B5A1F">
        <w:rPr>
          <w:b/>
          <w:bCs/>
        </w:rPr>
        <w:t xml:space="preserve">. </w:t>
      </w:r>
    </w:p>
    <w:p w14:paraId="027A9315" w14:textId="77777777" w:rsidR="000404AF" w:rsidRDefault="000404AF" w:rsidP="00D85D37">
      <w:pPr>
        <w:rPr>
          <w:b/>
          <w:bCs/>
        </w:rPr>
      </w:pPr>
    </w:p>
    <w:p w14:paraId="61B00C86" w14:textId="2381AD50" w:rsidR="00B540B9" w:rsidRDefault="00B540B9" w:rsidP="00B540B9">
      <w:pPr>
        <w:pStyle w:val="1NIVOGEN"/>
      </w:pPr>
      <w:bookmarkStart w:id="41" w:name="_Toc236742460"/>
      <w:r>
        <w:t>Zaupnost</w:t>
      </w:r>
      <w:bookmarkEnd w:id="41"/>
    </w:p>
    <w:p w14:paraId="2CABFA83" w14:textId="1114A55D" w:rsidR="00C02C06" w:rsidRDefault="00C02C06" w:rsidP="00C02C06">
      <w:r>
        <w:t>Informacije, ki jih bo ponudnik označil kot poslovno skrivnost, bodo uporabljene samo za namene postopka in ne bodo dostopne nikomur izven kroga oseb, ki bodo vključene v postopek. Kot poslovno skrivnost lahko ponudnik označi informacije, ki niso javn</w:t>
      </w:r>
      <w:r w:rsidR="00390049">
        <w:t>e</w:t>
      </w:r>
      <w:r>
        <w:t xml:space="preserve"> po zakonu ali kako drugače javno dostopn</w:t>
      </w:r>
      <w:r w:rsidR="00390049">
        <w:t>e</w:t>
      </w:r>
      <w:r>
        <w:t xml:space="preserve"> ter informacije, ki so s predpisi ali internimi akti ponudnika označene kot poslovna skrivnost. </w:t>
      </w:r>
    </w:p>
    <w:p w14:paraId="5CB639CC" w14:textId="77777777" w:rsidR="00C02C06" w:rsidRDefault="00C02C06" w:rsidP="00C02C06"/>
    <w:p w14:paraId="4BACAABA" w14:textId="26561918" w:rsidR="00C02C06" w:rsidRDefault="00C02C06" w:rsidP="00C02C06">
      <w:r>
        <w:t>Ob tem naročnik opozarja ponudnika, da pod poslovno skrivnost ne sodijo informacije, ki so splošno znane ali lahko dosegljive osebam v krogih, ki se običajno ukvarjajo s to vrsto informacij.</w:t>
      </w:r>
    </w:p>
    <w:p w14:paraId="6A3DB478" w14:textId="3CB678E8" w:rsidR="00C02C06" w:rsidRDefault="00C02C06" w:rsidP="00C02C06">
      <w:pPr>
        <w:pStyle w:val="1NIVOGEN"/>
      </w:pPr>
      <w:r>
        <w:t xml:space="preserve"> </w:t>
      </w:r>
      <w:bookmarkStart w:id="42" w:name="_Toc236742461"/>
      <w:r w:rsidR="007469CF">
        <w:t>Priznanje sposobnosti</w:t>
      </w:r>
      <w:bookmarkEnd w:id="42"/>
      <w:r w:rsidR="007469CF">
        <w:t xml:space="preserve"> </w:t>
      </w:r>
    </w:p>
    <w:p w14:paraId="243AE2D3" w14:textId="77777777" w:rsidR="007469CF" w:rsidRDefault="007469CF" w:rsidP="007469CF">
      <w:r w:rsidRPr="007220A7">
        <w:t>Naročnik bo priznal sposobnost vsem kandidatom, ki bodo izpolnjevali pogoje za sodelovanje.</w:t>
      </w:r>
      <w:r>
        <w:t xml:space="preserve"> </w:t>
      </w:r>
    </w:p>
    <w:p w14:paraId="021C6FF4" w14:textId="77777777" w:rsidR="007469CF" w:rsidRDefault="007469CF" w:rsidP="007469CF"/>
    <w:p w14:paraId="17FF9911" w14:textId="77777777" w:rsidR="007469CF" w:rsidRDefault="007469CF" w:rsidP="007469CF">
      <w:r>
        <w:t>Naročnik bo podpisano odločitev o priznanju sposobnosti objavil na portalu javnih naročil. Odločitev se šteje za vročeno z dnem objave na portalu javnih naročil.</w:t>
      </w:r>
    </w:p>
    <w:p w14:paraId="30CCBC26" w14:textId="77777777" w:rsidR="00E33CDA" w:rsidRDefault="00E33CDA" w:rsidP="00C02C06"/>
    <w:p w14:paraId="1B211AC4" w14:textId="659E56CB" w:rsidR="00C02C06" w:rsidRDefault="007469CF" w:rsidP="007469CF">
      <w:pPr>
        <w:pStyle w:val="1NIVOGEN"/>
      </w:pPr>
      <w:r>
        <w:t xml:space="preserve"> </w:t>
      </w:r>
      <w:bookmarkStart w:id="43" w:name="_Toc236742462"/>
      <w:r w:rsidR="00C02C06">
        <w:t>Sklenitev pogodbe</w:t>
      </w:r>
      <w:bookmarkEnd w:id="43"/>
    </w:p>
    <w:p w14:paraId="2398702B" w14:textId="77777777" w:rsidR="00C02C06" w:rsidRDefault="00C02C06" w:rsidP="00C02C06"/>
    <w:p w14:paraId="32A8F743" w14:textId="75B3747C" w:rsidR="008B74ED" w:rsidRDefault="007564FA" w:rsidP="003B7FE4">
      <w:r w:rsidRPr="007564FA">
        <w:t>Naročnik bo po sprejeti odločitvi podpisal pogodbo z izbranim ponudnikom po pravnomočno končanem postopku in po izvedbi vseh potrebnih postopkov organov upravljanja, nadzora in lastnika, če bodo za to izpolnjeni vsi pogoji iz predpisov in aktov, ki urejajo poslovanje naročnika. Pogodba se bo pred podpisom vsebinsko prilagodila glede na to, ali bo izbrani ponudnik predložil skupno ponudbo, prijavil sodelovanje podizvajalcev in podobno.</w:t>
      </w:r>
    </w:p>
    <w:p w14:paraId="605E7433" w14:textId="73D50354" w:rsidR="00C31999" w:rsidRDefault="00C31999" w:rsidP="00C31999">
      <w:pPr>
        <w:pStyle w:val="1NIVOGEN"/>
      </w:pPr>
      <w:r>
        <w:lastRenderedPageBreak/>
        <w:t xml:space="preserve"> </w:t>
      </w:r>
      <w:bookmarkStart w:id="44" w:name="_Toc236742463"/>
      <w:r>
        <w:t>Pravno varstvo</w:t>
      </w:r>
      <w:bookmarkEnd w:id="44"/>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8C33956" w14:textId="77777777" w:rsidR="00C31999" w:rsidRDefault="00C31999" w:rsidP="00C31999"/>
    <w:p w14:paraId="347B66B1" w14:textId="692C27B0" w:rsidR="00C31999" w:rsidRDefault="00C31999" w:rsidP="00C31999">
      <w:r>
        <w:t xml:space="preserve">Zahtevek za revizijo se vloži preko portala eRevizija. </w:t>
      </w:r>
    </w:p>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F5E0D27" w:rsidR="00C31999" w:rsidRDefault="00C31999" w:rsidP="00C31999">
      <w:r>
        <w:t xml:space="preserve">6. potrdilo o plačilu takse iz prvega odstavka 71. člena Zakona o pravnem varstvu v postopkih javnega naročanja v višini </w:t>
      </w:r>
      <w:r w:rsidR="000E361C" w:rsidRPr="004D6085">
        <w:t>4</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77777777" w:rsidR="00C31999" w:rsidRDefault="00C31999" w:rsidP="00C31999">
      <w:r>
        <w:t xml:space="preserve">Taksa se plača na račun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4DEDB06A" w14:textId="57CAD58A" w:rsidR="00C31999" w:rsidRDefault="00C31999" w:rsidP="00C31999">
      <w:r>
        <w:t>Referenca:</w:t>
      </w:r>
      <w:r w:rsidR="00BE20FE">
        <w:tab/>
      </w:r>
      <w:r w:rsidR="00BE20FE">
        <w:tab/>
      </w:r>
      <w:r>
        <w:t>11     16110-7111290-XXXXXXLL</w:t>
      </w:r>
    </w:p>
    <w:p w14:paraId="0CB1777C" w14:textId="77777777" w:rsidR="00F506F0" w:rsidRDefault="00F506F0" w:rsidP="00C31999"/>
    <w:p w14:paraId="0CF7E5BA" w14:textId="77777777" w:rsidR="008D2757" w:rsidRDefault="008D2757" w:rsidP="00C31999"/>
    <w:p w14:paraId="303B50A5" w14:textId="1FF6470B" w:rsidR="00C12D5A" w:rsidRPr="00C31999" w:rsidRDefault="00C12D5A" w:rsidP="00C27667">
      <w:pPr>
        <w:ind w:left="2160" w:firstLine="720"/>
      </w:pPr>
      <w:r>
        <w:t>dr. Bruno Glaser</w:t>
      </w:r>
      <w:r w:rsidR="00C31999" w:rsidRPr="00C31999">
        <w:tab/>
      </w:r>
      <w:r w:rsidR="00C31999" w:rsidRPr="00C31999">
        <w:tab/>
      </w:r>
      <w:r w:rsidR="00C31999" w:rsidRPr="00C31999">
        <w:tab/>
      </w:r>
      <w:r w:rsidR="00A55975">
        <w:t>mag. Nada Drobne Popović</w:t>
      </w:r>
    </w:p>
    <w:p w14:paraId="62D5FEBE" w14:textId="0AB9B64A" w:rsidR="00C31999" w:rsidRPr="00C31999" w:rsidRDefault="00C12D5A" w:rsidP="00C27667">
      <w:pPr>
        <w:ind w:left="2160" w:firstLine="720"/>
      </w:pPr>
      <w:r>
        <w:t>poslovni direktor</w:t>
      </w:r>
      <w:r w:rsidR="00C31999" w:rsidRPr="00C31999">
        <w:tab/>
      </w:r>
      <w:r w:rsidR="00C31999" w:rsidRPr="00C31999">
        <w:tab/>
      </w:r>
      <w:r w:rsidR="007211B9">
        <w:tab/>
      </w:r>
      <w:r w:rsidR="00C31999" w:rsidRPr="00C31999">
        <w:t>generaln</w:t>
      </w:r>
      <w:r w:rsidR="00A55975">
        <w:t>a</w:t>
      </w:r>
      <w:r w:rsidR="00C31999" w:rsidRPr="00C31999">
        <w:t xml:space="preserve"> direktor</w:t>
      </w:r>
      <w:r w:rsidR="00A55975">
        <w:t>ica</w:t>
      </w:r>
    </w:p>
    <w:p w14:paraId="7B4F063A" w14:textId="2353443A" w:rsidR="00602246" w:rsidRPr="005A136F" w:rsidRDefault="00602246" w:rsidP="00602246">
      <w:pPr>
        <w:pStyle w:val="BODYGEN"/>
        <w:rPr>
          <w:rFonts w:asciiTheme="majorHAnsi" w:hAnsiTheme="majorHAnsi"/>
          <w:lang w:val="sl-SI"/>
        </w:rPr>
      </w:pPr>
    </w:p>
    <w:sectPr w:rsidR="00602246" w:rsidRPr="005A136F" w:rsidSect="00DE2D93">
      <w:headerReference w:type="default" r:id="rId17"/>
      <w:footerReference w:type="default" r:id="rId18"/>
      <w:footerReference w:type="first" r:id="rId19"/>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9FD488" w14:textId="77777777" w:rsidR="003F0DA0" w:rsidRDefault="003F0DA0" w:rsidP="00E66576">
      <w:r>
        <w:separator/>
      </w:r>
    </w:p>
  </w:endnote>
  <w:endnote w:type="continuationSeparator" w:id="0">
    <w:p w14:paraId="255A2294" w14:textId="77777777" w:rsidR="003F0DA0" w:rsidRDefault="003F0DA0" w:rsidP="00E66576">
      <w:r>
        <w:continuationSeparator/>
      </w:r>
    </w:p>
  </w:endnote>
  <w:endnote w:type="continuationNotice" w:id="1">
    <w:p w14:paraId="650E7CC4" w14:textId="77777777" w:rsidR="003F0DA0" w:rsidRDefault="003F0D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MT">
    <w:altName w:val="MS Gothic"/>
    <w:panose1 w:val="00000000000000000000"/>
    <w:charset w:val="80"/>
    <w:family w:val="auto"/>
    <w:notTrueType/>
    <w:pitch w:val="default"/>
    <w:sig w:usb0="00000003" w:usb1="08070000" w:usb2="00000010" w:usb3="00000000" w:csb0="00020001" w:csb1="00000000"/>
  </w:font>
  <w:font w:name="Calibri">
    <w:panose1 w:val="020F0502020204030204"/>
    <w:charset w:val="EE"/>
    <w:family w:val="swiss"/>
    <w:pitch w:val="variable"/>
    <w:sig w:usb0="E4002EFF" w:usb1="C200247B" w:usb2="00000009" w:usb3="00000000" w:csb0="000001FF" w:csb1="00000000"/>
  </w:font>
  <w:font w:name="Meiryo">
    <w:charset w:val="80"/>
    <w:family w:val="swiss"/>
    <w:pitch w:val="variable"/>
    <w:sig w:usb0="E00002FF" w:usb1="6AC7FFFF" w:usb2="08000012" w:usb3="00000000" w:csb0="0002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ylfaen">
    <w:panose1 w:val="010A0502050306030303"/>
    <w:charset w:val="EE"/>
    <w:family w:val="roman"/>
    <w:pitch w:val="variable"/>
    <w:sig w:usb0="04000687" w:usb1="000000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Bold">
    <w:altName w:val="Calibri"/>
    <w:panose1 w:val="00000000000000000000"/>
    <w:charset w:val="4D"/>
    <w:family w:val="auto"/>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82819"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3EA9A5F4" w:rsidR="00083893" w:rsidRPr="0057159B" w:rsidRDefault="00083893" w:rsidP="0057159B">
    <w:pPr>
      <w:pStyle w:val="Noga"/>
      <w:jc w:val="left"/>
      <w:rPr>
        <w:color w:val="4E9BB8"/>
        <w:sz w:val="28"/>
        <w:szCs w:val="28"/>
      </w:rPr>
    </w:pPr>
    <w:r>
      <w:tab/>
    </w:r>
    <w:r>
      <w:tab/>
    </w:r>
    <w:r w:rsidR="001C5165">
      <w:rPr>
        <w:color w:val="4E9BB8"/>
        <w:sz w:val="28"/>
        <w:szCs w:val="28"/>
      </w:rPr>
      <w:t>Avgust</w:t>
    </w:r>
    <w:r w:rsidR="00F91B2E">
      <w:rPr>
        <w:color w:val="4E9BB8"/>
        <w:sz w:val="28"/>
        <w:szCs w:val="28"/>
      </w:rPr>
      <w:t xml:space="preserve"> </w:t>
    </w:r>
    <w:r w:rsidR="00A72AC6">
      <w:rPr>
        <w:color w:val="4E9BB8"/>
        <w:sz w:val="28"/>
        <w:szCs w:val="28"/>
      </w:rPr>
      <w:t>202</w:t>
    </w:r>
    <w:r w:rsidR="00B207A6">
      <w:rPr>
        <w:color w:val="4E9BB8"/>
        <w:sz w:val="28"/>
        <w:szCs w:val="28"/>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AD21B" w14:textId="77777777" w:rsidR="003F0DA0" w:rsidRDefault="003F0DA0" w:rsidP="00E66576">
      <w:r>
        <w:separator/>
      </w:r>
    </w:p>
  </w:footnote>
  <w:footnote w:type="continuationSeparator" w:id="0">
    <w:p w14:paraId="5FE8CC29" w14:textId="77777777" w:rsidR="003F0DA0" w:rsidRDefault="003F0DA0" w:rsidP="00E66576">
      <w:r>
        <w:continuationSeparator/>
      </w:r>
    </w:p>
  </w:footnote>
  <w:footnote w:type="continuationNotice" w:id="1">
    <w:p w14:paraId="263DEC68" w14:textId="77777777" w:rsidR="003F0DA0" w:rsidRDefault="003F0DA0">
      <w:pPr>
        <w:spacing w:line="240" w:lineRule="auto"/>
      </w:pPr>
    </w:p>
  </w:footnote>
  <w:footnote w:id="2">
    <w:p w14:paraId="03795D7B" w14:textId="1212AC86" w:rsidR="00F82C2C" w:rsidRDefault="00F82C2C">
      <w:pPr>
        <w:pStyle w:val="Sprotnaopomba-besedilo"/>
      </w:pPr>
      <w:r>
        <w:rPr>
          <w:rStyle w:val="Sprotnaopomba-sklic"/>
        </w:rPr>
        <w:footnoteRef/>
      </w:r>
      <w:r>
        <w:t xml:space="preserve"> Zahtevo za neposredno plačilo je predmet druge faze javnega naročila.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78723"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80771"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4"/>
    <w:lvl w:ilvl="0">
      <w:start w:val="1"/>
      <w:numFmt w:val="decimal"/>
      <w:lvlText w:val="%1."/>
      <w:lvlJc w:val="left"/>
      <w:pPr>
        <w:tabs>
          <w:tab w:val="num" w:pos="510"/>
        </w:tabs>
        <w:ind w:left="510" w:hanging="510"/>
      </w:pPr>
      <w:rPr>
        <w:rFonts w:ascii="Arial" w:eastAsia="Times New Roman" w:hAnsi="Arial" w:cs="ArialMT"/>
        <w:szCs w:val="20"/>
      </w:r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2AE77E8"/>
    <w:multiLevelType w:val="hybridMultilevel"/>
    <w:tmpl w:val="768E8794"/>
    <w:lvl w:ilvl="0" w:tplc="820213E4">
      <w:start w:val="3"/>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5971C4F"/>
    <w:multiLevelType w:val="hybridMultilevel"/>
    <w:tmpl w:val="95CE6E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9D26FD"/>
    <w:multiLevelType w:val="multilevel"/>
    <w:tmpl w:val="F766B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911F8A"/>
    <w:multiLevelType w:val="multilevel"/>
    <w:tmpl w:val="36746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DC3D42"/>
    <w:multiLevelType w:val="hybridMultilevel"/>
    <w:tmpl w:val="1F4E7880"/>
    <w:lvl w:ilvl="0" w:tplc="FFFFFFFF">
      <w:start w:val="1"/>
      <w:numFmt w:val="decimal"/>
      <w:lvlText w:val="%1."/>
      <w:lvlJc w:val="left"/>
      <w:pPr>
        <w:ind w:left="360" w:hanging="360"/>
      </w:p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18724A"/>
    <w:multiLevelType w:val="hybridMultilevel"/>
    <w:tmpl w:val="CB8E90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3820E8F"/>
    <w:multiLevelType w:val="hybridMultilevel"/>
    <w:tmpl w:val="5C20A7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78047FE"/>
    <w:multiLevelType w:val="hybridMultilevel"/>
    <w:tmpl w:val="E93E96DA"/>
    <w:lvl w:ilvl="0" w:tplc="0424000F">
      <w:start w:val="1"/>
      <w:numFmt w:val="decimal"/>
      <w:lvlText w:val="%1."/>
      <w:lvlJc w:val="left"/>
      <w:pPr>
        <w:ind w:left="360" w:hanging="360"/>
      </w:pPr>
    </w:lvl>
    <w:lvl w:ilvl="1" w:tplc="0424000F">
      <w:start w:val="1"/>
      <w:numFmt w:val="decimal"/>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 w15:restartNumberingAfterBreak="0">
    <w:nsid w:val="18BD3F08"/>
    <w:multiLevelType w:val="multilevel"/>
    <w:tmpl w:val="99389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FC3E5A"/>
    <w:multiLevelType w:val="hybridMultilevel"/>
    <w:tmpl w:val="FF203B44"/>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0324A60"/>
    <w:multiLevelType w:val="multilevel"/>
    <w:tmpl w:val="F69EC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6B69D1"/>
    <w:multiLevelType w:val="multilevel"/>
    <w:tmpl w:val="86805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551A2F"/>
    <w:multiLevelType w:val="hybridMultilevel"/>
    <w:tmpl w:val="5546D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6AD7F10"/>
    <w:multiLevelType w:val="hybridMultilevel"/>
    <w:tmpl w:val="A386F5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8B6178E"/>
    <w:multiLevelType w:val="hybridMultilevel"/>
    <w:tmpl w:val="D664594A"/>
    <w:lvl w:ilvl="0" w:tplc="C87E2C7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96B1FFE"/>
    <w:multiLevelType w:val="multilevel"/>
    <w:tmpl w:val="32961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9BC51DE"/>
    <w:multiLevelType w:val="hybridMultilevel"/>
    <w:tmpl w:val="DBB0933E"/>
    <w:lvl w:ilvl="0" w:tplc="5CD4A3F4">
      <w:numFmt w:val="bullet"/>
      <w:lvlText w:val="-"/>
      <w:lvlJc w:val="left"/>
      <w:pPr>
        <w:ind w:left="720" w:hanging="360"/>
      </w:pPr>
      <w:rPr>
        <w:rFonts w:ascii="Calibri" w:eastAsiaTheme="minorEastAsia"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5F36C7B"/>
    <w:multiLevelType w:val="hybridMultilevel"/>
    <w:tmpl w:val="F8E629DE"/>
    <w:lvl w:ilvl="0" w:tplc="04240001">
      <w:start w:val="1"/>
      <w:numFmt w:val="bullet"/>
      <w:lvlText w:val=""/>
      <w:lvlJc w:val="left"/>
      <w:pPr>
        <w:ind w:left="1080" w:hanging="360"/>
      </w:pPr>
      <w:rPr>
        <w:rFonts w:ascii="Symbol" w:hAnsi="Symbol"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37132106"/>
    <w:multiLevelType w:val="hybridMultilevel"/>
    <w:tmpl w:val="2F542578"/>
    <w:lvl w:ilvl="0" w:tplc="E84E8F74">
      <w:start w:val="1"/>
      <w:numFmt w:val="bullet"/>
      <w:lvlText w:val="-"/>
      <w:lvlJc w:val="left"/>
      <w:pPr>
        <w:ind w:left="1004" w:hanging="360"/>
      </w:pPr>
      <w:rPr>
        <w:rFonts w:ascii="Sylfaen" w:hAnsi="Sylfae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3" w15:restartNumberingAfterBreak="0">
    <w:nsid w:val="39D84120"/>
    <w:multiLevelType w:val="hybridMultilevel"/>
    <w:tmpl w:val="4FAA85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A35327B"/>
    <w:multiLevelType w:val="hybridMultilevel"/>
    <w:tmpl w:val="8C9A73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EF50906"/>
    <w:multiLevelType w:val="hybridMultilevel"/>
    <w:tmpl w:val="C52CBD18"/>
    <w:lvl w:ilvl="0" w:tplc="CACC6BE4">
      <w:start w:val="2"/>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6" w15:restartNumberingAfterBreak="0">
    <w:nsid w:val="3F4920A3"/>
    <w:multiLevelType w:val="hybridMultilevel"/>
    <w:tmpl w:val="E2184B2E"/>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FA27470"/>
    <w:multiLevelType w:val="multilevel"/>
    <w:tmpl w:val="88386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01D6C20"/>
    <w:multiLevelType w:val="hybridMultilevel"/>
    <w:tmpl w:val="536A5D46"/>
    <w:lvl w:ilvl="0" w:tplc="83EA4F36">
      <w:start w:val="1"/>
      <w:numFmt w:val="decimal"/>
      <w:lvlText w:val="%1."/>
      <w:lvlJc w:val="left"/>
      <w:pPr>
        <w:ind w:left="1068" w:hanging="360"/>
      </w:pPr>
      <w:rPr>
        <w:rFonts w:hint="default"/>
      </w:rPr>
    </w:lvl>
    <w:lvl w:ilvl="1" w:tplc="BF721840">
      <w:start w:val="1"/>
      <w:numFmt w:val="lowerLetter"/>
      <w:lvlText w:val="%2."/>
      <w:lvlJc w:val="left"/>
      <w:pPr>
        <w:ind w:left="1438" w:hanging="360"/>
      </w:pPr>
      <w:rPr>
        <w:rFonts w:hint="default"/>
      </w:rPr>
    </w:lvl>
    <w:lvl w:ilvl="2" w:tplc="0424001B" w:tentative="1">
      <w:start w:val="1"/>
      <w:numFmt w:val="lowerRoman"/>
      <w:lvlText w:val="%3."/>
      <w:lvlJc w:val="right"/>
      <w:pPr>
        <w:ind w:left="2158" w:hanging="180"/>
      </w:pPr>
    </w:lvl>
    <w:lvl w:ilvl="3" w:tplc="0424000F" w:tentative="1">
      <w:start w:val="1"/>
      <w:numFmt w:val="decimal"/>
      <w:lvlText w:val="%4."/>
      <w:lvlJc w:val="left"/>
      <w:pPr>
        <w:ind w:left="2878" w:hanging="360"/>
      </w:pPr>
    </w:lvl>
    <w:lvl w:ilvl="4" w:tplc="04240019" w:tentative="1">
      <w:start w:val="1"/>
      <w:numFmt w:val="lowerLetter"/>
      <w:lvlText w:val="%5."/>
      <w:lvlJc w:val="left"/>
      <w:pPr>
        <w:ind w:left="3598" w:hanging="360"/>
      </w:pPr>
    </w:lvl>
    <w:lvl w:ilvl="5" w:tplc="0424001B" w:tentative="1">
      <w:start w:val="1"/>
      <w:numFmt w:val="lowerRoman"/>
      <w:lvlText w:val="%6."/>
      <w:lvlJc w:val="right"/>
      <w:pPr>
        <w:ind w:left="4318" w:hanging="180"/>
      </w:pPr>
    </w:lvl>
    <w:lvl w:ilvl="6" w:tplc="0424000F" w:tentative="1">
      <w:start w:val="1"/>
      <w:numFmt w:val="decimal"/>
      <w:lvlText w:val="%7."/>
      <w:lvlJc w:val="left"/>
      <w:pPr>
        <w:ind w:left="5038" w:hanging="360"/>
      </w:pPr>
    </w:lvl>
    <w:lvl w:ilvl="7" w:tplc="04240019" w:tentative="1">
      <w:start w:val="1"/>
      <w:numFmt w:val="lowerLetter"/>
      <w:lvlText w:val="%8."/>
      <w:lvlJc w:val="left"/>
      <w:pPr>
        <w:ind w:left="5758" w:hanging="360"/>
      </w:pPr>
    </w:lvl>
    <w:lvl w:ilvl="8" w:tplc="0424001B" w:tentative="1">
      <w:start w:val="1"/>
      <w:numFmt w:val="lowerRoman"/>
      <w:lvlText w:val="%9."/>
      <w:lvlJc w:val="right"/>
      <w:pPr>
        <w:ind w:left="6478" w:hanging="180"/>
      </w:pPr>
    </w:lvl>
  </w:abstractNum>
  <w:abstractNum w:abstractNumId="29" w15:restartNumberingAfterBreak="0">
    <w:nsid w:val="494653EA"/>
    <w:multiLevelType w:val="multilevel"/>
    <w:tmpl w:val="FA18F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A932772"/>
    <w:multiLevelType w:val="multilevel"/>
    <w:tmpl w:val="E78ED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3" w15:restartNumberingAfterBreak="0">
    <w:nsid w:val="5A5B2B21"/>
    <w:multiLevelType w:val="hybridMultilevel"/>
    <w:tmpl w:val="53C4FC8C"/>
    <w:lvl w:ilvl="0" w:tplc="216ED4E6">
      <w:start w:val="1"/>
      <w:numFmt w:val="decimal"/>
      <w:lvlText w:val="%1."/>
      <w:lvlJc w:val="left"/>
      <w:pPr>
        <w:ind w:left="720" w:hanging="360"/>
      </w:pPr>
      <w:rPr>
        <w:rFonts w:ascii="Calibri" w:eastAsiaTheme="minorEastAsia" w:hAnsi="Calibri" w:cstheme="minorBidi"/>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AB8128B"/>
    <w:multiLevelType w:val="hybridMultilevel"/>
    <w:tmpl w:val="1B586AE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C155EE8"/>
    <w:multiLevelType w:val="hybridMultilevel"/>
    <w:tmpl w:val="988499AE"/>
    <w:lvl w:ilvl="0" w:tplc="A1DAC2B8">
      <w:start w:val="2"/>
      <w:numFmt w:val="bullet"/>
      <w:lvlText w:val="-"/>
      <w:lvlJc w:val="left"/>
      <w:pPr>
        <w:tabs>
          <w:tab w:val="num" w:pos="360"/>
        </w:tabs>
        <w:ind w:left="360" w:hanging="360"/>
      </w:pPr>
      <w:rPr>
        <w:rFonts w:hint="default"/>
      </w:rPr>
    </w:lvl>
    <w:lvl w:ilvl="1" w:tplc="42C25D3E">
      <w:start w:val="5220"/>
      <w:numFmt w:val="bullet"/>
      <w:lvlText w:val="-"/>
      <w:lvlJc w:val="left"/>
      <w:pPr>
        <w:tabs>
          <w:tab w:val="num" w:pos="1080"/>
        </w:tabs>
        <w:ind w:left="1080" w:hanging="360"/>
      </w:pPr>
      <w:rPr>
        <w:rFonts w:ascii="Times New Roman" w:eastAsia="Times New Roman" w:hAnsi="Times New Roman" w:cs="Times New Roman"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7"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0A26BF3"/>
    <w:multiLevelType w:val="multilevel"/>
    <w:tmpl w:val="15B66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E57E54"/>
    <w:multiLevelType w:val="multilevel"/>
    <w:tmpl w:val="78409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5CE62F9"/>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3838"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1" w15:restartNumberingAfterBreak="0">
    <w:nsid w:val="65E26599"/>
    <w:multiLevelType w:val="hybridMultilevel"/>
    <w:tmpl w:val="2DBE3182"/>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C2A54F3"/>
    <w:multiLevelType w:val="hybridMultilevel"/>
    <w:tmpl w:val="6602B2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6CC75AE7"/>
    <w:multiLevelType w:val="hybridMultilevel"/>
    <w:tmpl w:val="04D0E06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4240019">
      <w:start w:val="1"/>
      <w:numFmt w:val="lowerLetter"/>
      <w:lvlText w:val="%3."/>
      <w:lvlJc w:val="left"/>
      <w:pPr>
        <w:ind w:left="720" w:hanging="36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3DB6362"/>
    <w:multiLevelType w:val="hybridMultilevel"/>
    <w:tmpl w:val="044E709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53A7715"/>
    <w:multiLevelType w:val="hybridMultilevel"/>
    <w:tmpl w:val="CB8E904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5AE607F"/>
    <w:multiLevelType w:val="hybridMultilevel"/>
    <w:tmpl w:val="CCD83A60"/>
    <w:lvl w:ilvl="0" w:tplc="46DCF9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77A13A47"/>
    <w:multiLevelType w:val="hybridMultilevel"/>
    <w:tmpl w:val="03B818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520270678">
    <w:abstractNumId w:val="32"/>
  </w:num>
  <w:num w:numId="2" w16cid:durableId="1537230528">
    <w:abstractNumId w:val="36"/>
  </w:num>
  <w:num w:numId="3" w16cid:durableId="1556769922">
    <w:abstractNumId w:val="40"/>
  </w:num>
  <w:num w:numId="4" w16cid:durableId="950629368">
    <w:abstractNumId w:val="42"/>
  </w:num>
  <w:num w:numId="5" w16cid:durableId="2003581259">
    <w:abstractNumId w:val="37"/>
  </w:num>
  <w:num w:numId="6" w16cid:durableId="444616397">
    <w:abstractNumId w:val="5"/>
  </w:num>
  <w:num w:numId="7" w16cid:durableId="1306088677">
    <w:abstractNumId w:val="30"/>
  </w:num>
  <w:num w:numId="8" w16cid:durableId="1891073262">
    <w:abstractNumId w:val="12"/>
  </w:num>
  <w:num w:numId="9" w16cid:durableId="471092983">
    <w:abstractNumId w:val="20"/>
  </w:num>
  <w:num w:numId="10" w16cid:durableId="27072532">
    <w:abstractNumId w:val="47"/>
  </w:num>
  <w:num w:numId="11" w16cid:durableId="918059949">
    <w:abstractNumId w:val="44"/>
  </w:num>
  <w:num w:numId="12" w16cid:durableId="186984998">
    <w:abstractNumId w:val="24"/>
  </w:num>
  <w:num w:numId="13" w16cid:durableId="798843885">
    <w:abstractNumId w:val="35"/>
  </w:num>
  <w:num w:numId="14" w16cid:durableId="1172377999">
    <w:abstractNumId w:val="0"/>
  </w:num>
  <w:num w:numId="15" w16cid:durableId="1087264446">
    <w:abstractNumId w:val="22"/>
  </w:num>
  <w:num w:numId="16" w16cid:durableId="322007614">
    <w:abstractNumId w:val="46"/>
  </w:num>
  <w:num w:numId="17" w16cid:durableId="1036349943">
    <w:abstractNumId w:val="34"/>
  </w:num>
  <w:num w:numId="18" w16cid:durableId="2040737436">
    <w:abstractNumId w:val="41"/>
  </w:num>
  <w:num w:numId="19" w16cid:durableId="1475678059">
    <w:abstractNumId w:val="16"/>
  </w:num>
  <w:num w:numId="20" w16cid:durableId="557134767">
    <w:abstractNumId w:val="2"/>
  </w:num>
  <w:num w:numId="21" w16cid:durableId="1010376118">
    <w:abstractNumId w:val="9"/>
  </w:num>
  <w:num w:numId="22" w16cid:durableId="371733588">
    <w:abstractNumId w:val="28"/>
  </w:num>
  <w:num w:numId="23" w16cid:durableId="1601569155">
    <w:abstractNumId w:val="15"/>
  </w:num>
  <w:num w:numId="24" w16cid:durableId="644816380">
    <w:abstractNumId w:val="43"/>
  </w:num>
  <w:num w:numId="25" w16cid:durableId="1000619940">
    <w:abstractNumId w:val="6"/>
  </w:num>
  <w:num w:numId="26" w16cid:durableId="171798746">
    <w:abstractNumId w:val="45"/>
  </w:num>
  <w:num w:numId="27" w16cid:durableId="1624385135">
    <w:abstractNumId w:val="19"/>
  </w:num>
  <w:num w:numId="28" w16cid:durableId="1002859567">
    <w:abstractNumId w:val="33"/>
  </w:num>
  <w:num w:numId="29" w16cid:durableId="783766124">
    <w:abstractNumId w:val="26"/>
  </w:num>
  <w:num w:numId="30" w16cid:durableId="762845833">
    <w:abstractNumId w:val="21"/>
  </w:num>
  <w:num w:numId="31" w16cid:durableId="1449857396">
    <w:abstractNumId w:val="1"/>
  </w:num>
  <w:num w:numId="32" w16cid:durableId="1702433332">
    <w:abstractNumId w:val="11"/>
  </w:num>
  <w:num w:numId="33" w16cid:durableId="1538663437">
    <w:abstractNumId w:val="23"/>
  </w:num>
  <w:num w:numId="34" w16cid:durableId="2063676196">
    <w:abstractNumId w:val="31"/>
  </w:num>
  <w:num w:numId="35" w16cid:durableId="1836219069">
    <w:abstractNumId w:val="14"/>
  </w:num>
  <w:num w:numId="36" w16cid:durableId="1728184658">
    <w:abstractNumId w:val="3"/>
  </w:num>
  <w:num w:numId="37" w16cid:durableId="1888763902">
    <w:abstractNumId w:val="29"/>
  </w:num>
  <w:num w:numId="38" w16cid:durableId="612053312">
    <w:abstractNumId w:val="39"/>
  </w:num>
  <w:num w:numId="39" w16cid:durableId="554002997">
    <w:abstractNumId w:val="18"/>
  </w:num>
  <w:num w:numId="40" w16cid:durableId="1977055774">
    <w:abstractNumId w:val="13"/>
  </w:num>
  <w:num w:numId="41" w16cid:durableId="891501741">
    <w:abstractNumId w:val="27"/>
  </w:num>
  <w:num w:numId="42" w16cid:durableId="1879269534">
    <w:abstractNumId w:val="4"/>
  </w:num>
  <w:num w:numId="43" w16cid:durableId="1228568305">
    <w:abstractNumId w:val="7"/>
  </w:num>
  <w:num w:numId="44" w16cid:durableId="277102009">
    <w:abstractNumId w:val="38"/>
  </w:num>
  <w:num w:numId="45" w16cid:durableId="1880237517">
    <w:abstractNumId w:val="17"/>
  </w:num>
  <w:num w:numId="46" w16cid:durableId="2001615390">
    <w:abstractNumId w:val="25"/>
  </w:num>
  <w:num w:numId="47" w16cid:durableId="326522788">
    <w:abstractNumId w:val="10"/>
  </w:num>
  <w:num w:numId="48" w16cid:durableId="2078017679">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13A2"/>
    <w:rsid w:val="00001727"/>
    <w:rsid w:val="00002243"/>
    <w:rsid w:val="00004F92"/>
    <w:rsid w:val="000052C5"/>
    <w:rsid w:val="00005AE0"/>
    <w:rsid w:val="00006553"/>
    <w:rsid w:val="00007183"/>
    <w:rsid w:val="00007D5F"/>
    <w:rsid w:val="00010255"/>
    <w:rsid w:val="00011875"/>
    <w:rsid w:val="00012EF1"/>
    <w:rsid w:val="00013B5F"/>
    <w:rsid w:val="000164C7"/>
    <w:rsid w:val="00016A02"/>
    <w:rsid w:val="00020486"/>
    <w:rsid w:val="00022360"/>
    <w:rsid w:val="000228FF"/>
    <w:rsid w:val="0002537D"/>
    <w:rsid w:val="00025D5A"/>
    <w:rsid w:val="00025E29"/>
    <w:rsid w:val="000263D5"/>
    <w:rsid w:val="00031CF3"/>
    <w:rsid w:val="00031D0F"/>
    <w:rsid w:val="00036079"/>
    <w:rsid w:val="00036321"/>
    <w:rsid w:val="00036462"/>
    <w:rsid w:val="00036B36"/>
    <w:rsid w:val="00037B89"/>
    <w:rsid w:val="000400B4"/>
    <w:rsid w:val="000404AF"/>
    <w:rsid w:val="000405B5"/>
    <w:rsid w:val="00042254"/>
    <w:rsid w:val="000424A5"/>
    <w:rsid w:val="000449AF"/>
    <w:rsid w:val="00044AA9"/>
    <w:rsid w:val="00044FC0"/>
    <w:rsid w:val="00045D69"/>
    <w:rsid w:val="00047046"/>
    <w:rsid w:val="00051E54"/>
    <w:rsid w:val="00053D49"/>
    <w:rsid w:val="00054D44"/>
    <w:rsid w:val="00055C2B"/>
    <w:rsid w:val="000579AD"/>
    <w:rsid w:val="00060CE0"/>
    <w:rsid w:val="0006150A"/>
    <w:rsid w:val="00062B02"/>
    <w:rsid w:val="00063A47"/>
    <w:rsid w:val="00067EE4"/>
    <w:rsid w:val="00071091"/>
    <w:rsid w:val="00071BB5"/>
    <w:rsid w:val="000720E3"/>
    <w:rsid w:val="00073404"/>
    <w:rsid w:val="00074341"/>
    <w:rsid w:val="000750E8"/>
    <w:rsid w:val="00075869"/>
    <w:rsid w:val="00076D36"/>
    <w:rsid w:val="00076E00"/>
    <w:rsid w:val="00077638"/>
    <w:rsid w:val="0008061F"/>
    <w:rsid w:val="00080EC4"/>
    <w:rsid w:val="00083837"/>
    <w:rsid w:val="00083893"/>
    <w:rsid w:val="00084D85"/>
    <w:rsid w:val="00090B0B"/>
    <w:rsid w:val="0009211D"/>
    <w:rsid w:val="0009323B"/>
    <w:rsid w:val="0009463E"/>
    <w:rsid w:val="000A2682"/>
    <w:rsid w:val="000A32A3"/>
    <w:rsid w:val="000A4CDD"/>
    <w:rsid w:val="000A7CF3"/>
    <w:rsid w:val="000B02CA"/>
    <w:rsid w:val="000B05E3"/>
    <w:rsid w:val="000B4992"/>
    <w:rsid w:val="000B56AC"/>
    <w:rsid w:val="000C2937"/>
    <w:rsid w:val="000C4E07"/>
    <w:rsid w:val="000C6C8D"/>
    <w:rsid w:val="000C6CA8"/>
    <w:rsid w:val="000C7499"/>
    <w:rsid w:val="000D17DC"/>
    <w:rsid w:val="000D18AB"/>
    <w:rsid w:val="000D3FC2"/>
    <w:rsid w:val="000D4DE6"/>
    <w:rsid w:val="000D7A6C"/>
    <w:rsid w:val="000D7E31"/>
    <w:rsid w:val="000E299F"/>
    <w:rsid w:val="000E2ABF"/>
    <w:rsid w:val="000E361C"/>
    <w:rsid w:val="000E4B61"/>
    <w:rsid w:val="000F0F49"/>
    <w:rsid w:val="000F12CC"/>
    <w:rsid w:val="000F1811"/>
    <w:rsid w:val="000F1AC9"/>
    <w:rsid w:val="000F5684"/>
    <w:rsid w:val="000F5EA4"/>
    <w:rsid w:val="000F67A7"/>
    <w:rsid w:val="000F6954"/>
    <w:rsid w:val="0010745B"/>
    <w:rsid w:val="00110B13"/>
    <w:rsid w:val="001118F9"/>
    <w:rsid w:val="0011224B"/>
    <w:rsid w:val="00113463"/>
    <w:rsid w:val="00114D2A"/>
    <w:rsid w:val="00116A24"/>
    <w:rsid w:val="00117EE9"/>
    <w:rsid w:val="0012067E"/>
    <w:rsid w:val="001209FA"/>
    <w:rsid w:val="00122173"/>
    <w:rsid w:val="00124DB8"/>
    <w:rsid w:val="001254A8"/>
    <w:rsid w:val="00130F99"/>
    <w:rsid w:val="00132223"/>
    <w:rsid w:val="00132767"/>
    <w:rsid w:val="00133A38"/>
    <w:rsid w:val="00133CA8"/>
    <w:rsid w:val="00134D85"/>
    <w:rsid w:val="0014092D"/>
    <w:rsid w:val="00142291"/>
    <w:rsid w:val="001444EA"/>
    <w:rsid w:val="0014473A"/>
    <w:rsid w:val="00144DCC"/>
    <w:rsid w:val="0014771D"/>
    <w:rsid w:val="0014787C"/>
    <w:rsid w:val="00150156"/>
    <w:rsid w:val="00154652"/>
    <w:rsid w:val="00156278"/>
    <w:rsid w:val="00160AC9"/>
    <w:rsid w:val="001615A3"/>
    <w:rsid w:val="00164FAC"/>
    <w:rsid w:val="001656D2"/>
    <w:rsid w:val="00166842"/>
    <w:rsid w:val="00166E87"/>
    <w:rsid w:val="00167883"/>
    <w:rsid w:val="00173742"/>
    <w:rsid w:val="001758CB"/>
    <w:rsid w:val="0017592C"/>
    <w:rsid w:val="001801B0"/>
    <w:rsid w:val="00180C98"/>
    <w:rsid w:val="0018135C"/>
    <w:rsid w:val="001829B7"/>
    <w:rsid w:val="0018300C"/>
    <w:rsid w:val="00185D67"/>
    <w:rsid w:val="00185F0A"/>
    <w:rsid w:val="00186F0F"/>
    <w:rsid w:val="001871CD"/>
    <w:rsid w:val="00187E99"/>
    <w:rsid w:val="00190054"/>
    <w:rsid w:val="00192431"/>
    <w:rsid w:val="00193FB8"/>
    <w:rsid w:val="001A0536"/>
    <w:rsid w:val="001A118C"/>
    <w:rsid w:val="001A3E0E"/>
    <w:rsid w:val="001A66C0"/>
    <w:rsid w:val="001B10CE"/>
    <w:rsid w:val="001B3599"/>
    <w:rsid w:val="001B4D89"/>
    <w:rsid w:val="001B5F72"/>
    <w:rsid w:val="001B622F"/>
    <w:rsid w:val="001B6350"/>
    <w:rsid w:val="001B6AB3"/>
    <w:rsid w:val="001C210E"/>
    <w:rsid w:val="001C2F28"/>
    <w:rsid w:val="001C3787"/>
    <w:rsid w:val="001C5165"/>
    <w:rsid w:val="001D0955"/>
    <w:rsid w:val="001D22BA"/>
    <w:rsid w:val="001D5CB7"/>
    <w:rsid w:val="001D691B"/>
    <w:rsid w:val="001D6F2D"/>
    <w:rsid w:val="001E1AD0"/>
    <w:rsid w:val="001E599F"/>
    <w:rsid w:val="001E77BA"/>
    <w:rsid w:val="001E7C34"/>
    <w:rsid w:val="001F1B2A"/>
    <w:rsid w:val="001F4167"/>
    <w:rsid w:val="001F791A"/>
    <w:rsid w:val="002006E4"/>
    <w:rsid w:val="00201312"/>
    <w:rsid w:val="00202952"/>
    <w:rsid w:val="002078B5"/>
    <w:rsid w:val="00207CDF"/>
    <w:rsid w:val="0021040D"/>
    <w:rsid w:val="002135E2"/>
    <w:rsid w:val="00213A77"/>
    <w:rsid w:val="00216CB0"/>
    <w:rsid w:val="00220E01"/>
    <w:rsid w:val="00220E3D"/>
    <w:rsid w:val="00222213"/>
    <w:rsid w:val="002230DF"/>
    <w:rsid w:val="00223711"/>
    <w:rsid w:val="00223E96"/>
    <w:rsid w:val="0023309A"/>
    <w:rsid w:val="00233F78"/>
    <w:rsid w:val="00234BC1"/>
    <w:rsid w:val="00234FBC"/>
    <w:rsid w:val="0023789B"/>
    <w:rsid w:val="0024265D"/>
    <w:rsid w:val="00242D3D"/>
    <w:rsid w:val="002476D1"/>
    <w:rsid w:val="00251E4C"/>
    <w:rsid w:val="00253AE7"/>
    <w:rsid w:val="00255C2C"/>
    <w:rsid w:val="00256489"/>
    <w:rsid w:val="00264885"/>
    <w:rsid w:val="00270A78"/>
    <w:rsid w:val="00273FC9"/>
    <w:rsid w:val="00273FFC"/>
    <w:rsid w:val="00275FCC"/>
    <w:rsid w:val="002760E9"/>
    <w:rsid w:val="002800F0"/>
    <w:rsid w:val="0028027B"/>
    <w:rsid w:val="00281FC1"/>
    <w:rsid w:val="002823C7"/>
    <w:rsid w:val="00282466"/>
    <w:rsid w:val="0028268A"/>
    <w:rsid w:val="00283282"/>
    <w:rsid w:val="00292C14"/>
    <w:rsid w:val="00292C71"/>
    <w:rsid w:val="00294C71"/>
    <w:rsid w:val="00294DBB"/>
    <w:rsid w:val="00295BA5"/>
    <w:rsid w:val="002A1FF3"/>
    <w:rsid w:val="002A5F27"/>
    <w:rsid w:val="002B0113"/>
    <w:rsid w:val="002B0D31"/>
    <w:rsid w:val="002B24E4"/>
    <w:rsid w:val="002B2A64"/>
    <w:rsid w:val="002B4DF7"/>
    <w:rsid w:val="002B566A"/>
    <w:rsid w:val="002B572C"/>
    <w:rsid w:val="002B5DBE"/>
    <w:rsid w:val="002B61E5"/>
    <w:rsid w:val="002B76B6"/>
    <w:rsid w:val="002B7B4E"/>
    <w:rsid w:val="002C0A9A"/>
    <w:rsid w:val="002C1350"/>
    <w:rsid w:val="002C1721"/>
    <w:rsid w:val="002C2132"/>
    <w:rsid w:val="002C2232"/>
    <w:rsid w:val="002C2C41"/>
    <w:rsid w:val="002C5929"/>
    <w:rsid w:val="002D15C9"/>
    <w:rsid w:val="002D1B6F"/>
    <w:rsid w:val="002D3DD0"/>
    <w:rsid w:val="002D42D1"/>
    <w:rsid w:val="002D4C45"/>
    <w:rsid w:val="002E0339"/>
    <w:rsid w:val="002E0693"/>
    <w:rsid w:val="002E0F96"/>
    <w:rsid w:val="002E360C"/>
    <w:rsid w:val="002E3FA6"/>
    <w:rsid w:val="002E4655"/>
    <w:rsid w:val="002E5C51"/>
    <w:rsid w:val="002F2739"/>
    <w:rsid w:val="002F29B9"/>
    <w:rsid w:val="002F2AC2"/>
    <w:rsid w:val="002F5553"/>
    <w:rsid w:val="002F7E54"/>
    <w:rsid w:val="003052CA"/>
    <w:rsid w:val="00310F06"/>
    <w:rsid w:val="00313F15"/>
    <w:rsid w:val="003148E1"/>
    <w:rsid w:val="003151A7"/>
    <w:rsid w:val="00315364"/>
    <w:rsid w:val="003154EE"/>
    <w:rsid w:val="00320C33"/>
    <w:rsid w:val="003249E4"/>
    <w:rsid w:val="0032617E"/>
    <w:rsid w:val="00326225"/>
    <w:rsid w:val="003360ED"/>
    <w:rsid w:val="00340D0F"/>
    <w:rsid w:val="00341DD2"/>
    <w:rsid w:val="003452EE"/>
    <w:rsid w:val="00345D5D"/>
    <w:rsid w:val="00346416"/>
    <w:rsid w:val="00351B99"/>
    <w:rsid w:val="00352D7D"/>
    <w:rsid w:val="00353CCF"/>
    <w:rsid w:val="00354E18"/>
    <w:rsid w:val="00355A4C"/>
    <w:rsid w:val="00360229"/>
    <w:rsid w:val="00367FA9"/>
    <w:rsid w:val="00374268"/>
    <w:rsid w:val="0037461F"/>
    <w:rsid w:val="00376AF7"/>
    <w:rsid w:val="00376BBE"/>
    <w:rsid w:val="00377682"/>
    <w:rsid w:val="003804BC"/>
    <w:rsid w:val="00382C0E"/>
    <w:rsid w:val="00383A89"/>
    <w:rsid w:val="00383FA9"/>
    <w:rsid w:val="003842CA"/>
    <w:rsid w:val="00385CD9"/>
    <w:rsid w:val="00386316"/>
    <w:rsid w:val="0038721D"/>
    <w:rsid w:val="00387E0F"/>
    <w:rsid w:val="00390049"/>
    <w:rsid w:val="00391089"/>
    <w:rsid w:val="003910CB"/>
    <w:rsid w:val="003915B7"/>
    <w:rsid w:val="00392084"/>
    <w:rsid w:val="00393BB2"/>
    <w:rsid w:val="00394896"/>
    <w:rsid w:val="003A1442"/>
    <w:rsid w:val="003A162F"/>
    <w:rsid w:val="003A2144"/>
    <w:rsid w:val="003A5998"/>
    <w:rsid w:val="003A5DF3"/>
    <w:rsid w:val="003B0602"/>
    <w:rsid w:val="003B22DA"/>
    <w:rsid w:val="003B5557"/>
    <w:rsid w:val="003B5C58"/>
    <w:rsid w:val="003B7FE4"/>
    <w:rsid w:val="003C1CD8"/>
    <w:rsid w:val="003C1CE8"/>
    <w:rsid w:val="003C48EE"/>
    <w:rsid w:val="003C5648"/>
    <w:rsid w:val="003C5D20"/>
    <w:rsid w:val="003C6A0B"/>
    <w:rsid w:val="003D1E79"/>
    <w:rsid w:val="003D1F8D"/>
    <w:rsid w:val="003D2961"/>
    <w:rsid w:val="003D3F4D"/>
    <w:rsid w:val="003E0113"/>
    <w:rsid w:val="003E14A3"/>
    <w:rsid w:val="003E1FEA"/>
    <w:rsid w:val="003E223B"/>
    <w:rsid w:val="003E5326"/>
    <w:rsid w:val="003E5BED"/>
    <w:rsid w:val="003E5D1D"/>
    <w:rsid w:val="003E6742"/>
    <w:rsid w:val="003F0DA0"/>
    <w:rsid w:val="003F6141"/>
    <w:rsid w:val="003F72E8"/>
    <w:rsid w:val="003F7BF0"/>
    <w:rsid w:val="003F7C49"/>
    <w:rsid w:val="003F7FEF"/>
    <w:rsid w:val="0040030B"/>
    <w:rsid w:val="00400382"/>
    <w:rsid w:val="0040052C"/>
    <w:rsid w:val="00402C84"/>
    <w:rsid w:val="00404C3B"/>
    <w:rsid w:val="0040526F"/>
    <w:rsid w:val="0040633C"/>
    <w:rsid w:val="0041114F"/>
    <w:rsid w:val="00411301"/>
    <w:rsid w:val="004122AA"/>
    <w:rsid w:val="00412337"/>
    <w:rsid w:val="00414255"/>
    <w:rsid w:val="004164F7"/>
    <w:rsid w:val="0041667E"/>
    <w:rsid w:val="00420E54"/>
    <w:rsid w:val="004211AC"/>
    <w:rsid w:val="00421A78"/>
    <w:rsid w:val="00422FB1"/>
    <w:rsid w:val="00425225"/>
    <w:rsid w:val="00425EAA"/>
    <w:rsid w:val="004302DD"/>
    <w:rsid w:val="00430944"/>
    <w:rsid w:val="00432CC8"/>
    <w:rsid w:val="00432F63"/>
    <w:rsid w:val="00436156"/>
    <w:rsid w:val="00440714"/>
    <w:rsid w:val="004415AC"/>
    <w:rsid w:val="004424FD"/>
    <w:rsid w:val="004444E4"/>
    <w:rsid w:val="00444EA7"/>
    <w:rsid w:val="00445614"/>
    <w:rsid w:val="00446463"/>
    <w:rsid w:val="00447979"/>
    <w:rsid w:val="00450534"/>
    <w:rsid w:val="0045224C"/>
    <w:rsid w:val="00455022"/>
    <w:rsid w:val="004611DF"/>
    <w:rsid w:val="004619A4"/>
    <w:rsid w:val="00463ED2"/>
    <w:rsid w:val="0046498C"/>
    <w:rsid w:val="004667C1"/>
    <w:rsid w:val="0047139B"/>
    <w:rsid w:val="00471810"/>
    <w:rsid w:val="004724D1"/>
    <w:rsid w:val="00473162"/>
    <w:rsid w:val="004748F0"/>
    <w:rsid w:val="00475EFC"/>
    <w:rsid w:val="004776CC"/>
    <w:rsid w:val="00480B52"/>
    <w:rsid w:val="004829E8"/>
    <w:rsid w:val="00485D67"/>
    <w:rsid w:val="00486062"/>
    <w:rsid w:val="00486273"/>
    <w:rsid w:val="00486846"/>
    <w:rsid w:val="00487670"/>
    <w:rsid w:val="00492266"/>
    <w:rsid w:val="00492C1C"/>
    <w:rsid w:val="004939D0"/>
    <w:rsid w:val="00496FC9"/>
    <w:rsid w:val="004A051B"/>
    <w:rsid w:val="004A1F17"/>
    <w:rsid w:val="004A28E7"/>
    <w:rsid w:val="004A3350"/>
    <w:rsid w:val="004A4CA4"/>
    <w:rsid w:val="004B46C6"/>
    <w:rsid w:val="004B77E1"/>
    <w:rsid w:val="004C1727"/>
    <w:rsid w:val="004C209D"/>
    <w:rsid w:val="004C2E64"/>
    <w:rsid w:val="004C4BB9"/>
    <w:rsid w:val="004C638F"/>
    <w:rsid w:val="004D05C7"/>
    <w:rsid w:val="004D1F77"/>
    <w:rsid w:val="004D2D2A"/>
    <w:rsid w:val="004D47F1"/>
    <w:rsid w:val="004D4B63"/>
    <w:rsid w:val="004D5B25"/>
    <w:rsid w:val="004D6085"/>
    <w:rsid w:val="004D7510"/>
    <w:rsid w:val="004E0AF6"/>
    <w:rsid w:val="004E282D"/>
    <w:rsid w:val="004E2CC3"/>
    <w:rsid w:val="004E701A"/>
    <w:rsid w:val="004E7B84"/>
    <w:rsid w:val="004E7C89"/>
    <w:rsid w:val="004F2ACF"/>
    <w:rsid w:val="004F2DC4"/>
    <w:rsid w:val="004F4177"/>
    <w:rsid w:val="004F643A"/>
    <w:rsid w:val="00500B26"/>
    <w:rsid w:val="00503410"/>
    <w:rsid w:val="00504321"/>
    <w:rsid w:val="00505450"/>
    <w:rsid w:val="00507EB2"/>
    <w:rsid w:val="00510B01"/>
    <w:rsid w:val="00515351"/>
    <w:rsid w:val="005157AF"/>
    <w:rsid w:val="00516A5F"/>
    <w:rsid w:val="005224E9"/>
    <w:rsid w:val="0052308E"/>
    <w:rsid w:val="00526235"/>
    <w:rsid w:val="0052696C"/>
    <w:rsid w:val="00526EDC"/>
    <w:rsid w:val="00532027"/>
    <w:rsid w:val="00533BE3"/>
    <w:rsid w:val="00534F65"/>
    <w:rsid w:val="00536945"/>
    <w:rsid w:val="00537DCB"/>
    <w:rsid w:val="00542088"/>
    <w:rsid w:val="00542776"/>
    <w:rsid w:val="00543BD1"/>
    <w:rsid w:val="00544E66"/>
    <w:rsid w:val="005502A0"/>
    <w:rsid w:val="005507E8"/>
    <w:rsid w:val="00561A78"/>
    <w:rsid w:val="00562AF8"/>
    <w:rsid w:val="0056426D"/>
    <w:rsid w:val="00564B27"/>
    <w:rsid w:val="005679CC"/>
    <w:rsid w:val="00570306"/>
    <w:rsid w:val="005713AE"/>
    <w:rsid w:val="0057159B"/>
    <w:rsid w:val="00571666"/>
    <w:rsid w:val="00575A6C"/>
    <w:rsid w:val="00577C63"/>
    <w:rsid w:val="0058012F"/>
    <w:rsid w:val="00584B04"/>
    <w:rsid w:val="00584F42"/>
    <w:rsid w:val="00585925"/>
    <w:rsid w:val="0058652C"/>
    <w:rsid w:val="00591CC3"/>
    <w:rsid w:val="005938DF"/>
    <w:rsid w:val="00597B28"/>
    <w:rsid w:val="005A136F"/>
    <w:rsid w:val="005A30F5"/>
    <w:rsid w:val="005A38F6"/>
    <w:rsid w:val="005A39C4"/>
    <w:rsid w:val="005A65C2"/>
    <w:rsid w:val="005A6C7B"/>
    <w:rsid w:val="005B0759"/>
    <w:rsid w:val="005B2485"/>
    <w:rsid w:val="005B425E"/>
    <w:rsid w:val="005B4C0F"/>
    <w:rsid w:val="005B506C"/>
    <w:rsid w:val="005B7639"/>
    <w:rsid w:val="005B78FB"/>
    <w:rsid w:val="005C2C86"/>
    <w:rsid w:val="005C767B"/>
    <w:rsid w:val="005D0247"/>
    <w:rsid w:val="005D0D9B"/>
    <w:rsid w:val="005D2123"/>
    <w:rsid w:val="005D2CF9"/>
    <w:rsid w:val="005D38C8"/>
    <w:rsid w:val="005D404A"/>
    <w:rsid w:val="005D469A"/>
    <w:rsid w:val="005D6D23"/>
    <w:rsid w:val="005D6E2C"/>
    <w:rsid w:val="005E12A2"/>
    <w:rsid w:val="005E53FC"/>
    <w:rsid w:val="005E551B"/>
    <w:rsid w:val="005E7F7C"/>
    <w:rsid w:val="005F3840"/>
    <w:rsid w:val="005F3847"/>
    <w:rsid w:val="005F4015"/>
    <w:rsid w:val="005F767D"/>
    <w:rsid w:val="006008F9"/>
    <w:rsid w:val="00602246"/>
    <w:rsid w:val="00602A49"/>
    <w:rsid w:val="00604AEB"/>
    <w:rsid w:val="00607AF2"/>
    <w:rsid w:val="00610C75"/>
    <w:rsid w:val="00612752"/>
    <w:rsid w:val="00615FAC"/>
    <w:rsid w:val="00617467"/>
    <w:rsid w:val="00617C1C"/>
    <w:rsid w:val="006207FD"/>
    <w:rsid w:val="0062543F"/>
    <w:rsid w:val="00626679"/>
    <w:rsid w:val="0063071B"/>
    <w:rsid w:val="006309E7"/>
    <w:rsid w:val="00631D81"/>
    <w:rsid w:val="00633878"/>
    <w:rsid w:val="00633FEA"/>
    <w:rsid w:val="006344DF"/>
    <w:rsid w:val="006356B4"/>
    <w:rsid w:val="00635AE5"/>
    <w:rsid w:val="00635D02"/>
    <w:rsid w:val="00636B1F"/>
    <w:rsid w:val="00641FD0"/>
    <w:rsid w:val="00646B24"/>
    <w:rsid w:val="006477C2"/>
    <w:rsid w:val="00647D4F"/>
    <w:rsid w:val="00647DAB"/>
    <w:rsid w:val="00652B83"/>
    <w:rsid w:val="006556FF"/>
    <w:rsid w:val="00665DD2"/>
    <w:rsid w:val="00671188"/>
    <w:rsid w:val="0067183F"/>
    <w:rsid w:val="00671CFE"/>
    <w:rsid w:val="00671EDA"/>
    <w:rsid w:val="0067268F"/>
    <w:rsid w:val="00680B26"/>
    <w:rsid w:val="006816BC"/>
    <w:rsid w:val="00681848"/>
    <w:rsid w:val="0068370A"/>
    <w:rsid w:val="00684B74"/>
    <w:rsid w:val="006855F5"/>
    <w:rsid w:val="006868B0"/>
    <w:rsid w:val="00693FDC"/>
    <w:rsid w:val="00696D95"/>
    <w:rsid w:val="00697A3A"/>
    <w:rsid w:val="00697F55"/>
    <w:rsid w:val="006A0344"/>
    <w:rsid w:val="006A44E9"/>
    <w:rsid w:val="006A463B"/>
    <w:rsid w:val="006A566E"/>
    <w:rsid w:val="006A5C00"/>
    <w:rsid w:val="006B005B"/>
    <w:rsid w:val="006B07DD"/>
    <w:rsid w:val="006B0DB1"/>
    <w:rsid w:val="006B35BC"/>
    <w:rsid w:val="006B579B"/>
    <w:rsid w:val="006B78FF"/>
    <w:rsid w:val="006B7AA5"/>
    <w:rsid w:val="006C0460"/>
    <w:rsid w:val="006C0901"/>
    <w:rsid w:val="006C28B6"/>
    <w:rsid w:val="006C2BAD"/>
    <w:rsid w:val="006C54FA"/>
    <w:rsid w:val="006D1376"/>
    <w:rsid w:val="006D24E6"/>
    <w:rsid w:val="006D4532"/>
    <w:rsid w:val="006D5BDE"/>
    <w:rsid w:val="006D7084"/>
    <w:rsid w:val="006E00D1"/>
    <w:rsid w:val="006E3533"/>
    <w:rsid w:val="006E3DD8"/>
    <w:rsid w:val="006E3F9B"/>
    <w:rsid w:val="006E42FB"/>
    <w:rsid w:val="006E7E86"/>
    <w:rsid w:val="006F1061"/>
    <w:rsid w:val="006F443F"/>
    <w:rsid w:val="006F510D"/>
    <w:rsid w:val="00702DAD"/>
    <w:rsid w:val="0070759E"/>
    <w:rsid w:val="007116A9"/>
    <w:rsid w:val="0071204B"/>
    <w:rsid w:val="0071507B"/>
    <w:rsid w:val="00717FE4"/>
    <w:rsid w:val="007205AE"/>
    <w:rsid w:val="00720DF1"/>
    <w:rsid w:val="007211B9"/>
    <w:rsid w:val="007220A7"/>
    <w:rsid w:val="00725BA2"/>
    <w:rsid w:val="00725D24"/>
    <w:rsid w:val="00726848"/>
    <w:rsid w:val="00726F96"/>
    <w:rsid w:val="007303F7"/>
    <w:rsid w:val="007311FD"/>
    <w:rsid w:val="00731D8E"/>
    <w:rsid w:val="007330DC"/>
    <w:rsid w:val="00735E14"/>
    <w:rsid w:val="00737492"/>
    <w:rsid w:val="0074096B"/>
    <w:rsid w:val="00740A77"/>
    <w:rsid w:val="007418A7"/>
    <w:rsid w:val="00744105"/>
    <w:rsid w:val="007443B7"/>
    <w:rsid w:val="00744E6E"/>
    <w:rsid w:val="007469CF"/>
    <w:rsid w:val="00752125"/>
    <w:rsid w:val="00752AFA"/>
    <w:rsid w:val="00753C42"/>
    <w:rsid w:val="007564FA"/>
    <w:rsid w:val="00756597"/>
    <w:rsid w:val="00757FC1"/>
    <w:rsid w:val="0076463B"/>
    <w:rsid w:val="00766F8C"/>
    <w:rsid w:val="00775A26"/>
    <w:rsid w:val="00781DBD"/>
    <w:rsid w:val="007831B0"/>
    <w:rsid w:val="00783C7D"/>
    <w:rsid w:val="007844A9"/>
    <w:rsid w:val="007937E4"/>
    <w:rsid w:val="007941FB"/>
    <w:rsid w:val="007953B8"/>
    <w:rsid w:val="0079668C"/>
    <w:rsid w:val="00797898"/>
    <w:rsid w:val="007A0CC1"/>
    <w:rsid w:val="007A2E98"/>
    <w:rsid w:val="007A4C22"/>
    <w:rsid w:val="007A64FD"/>
    <w:rsid w:val="007B2717"/>
    <w:rsid w:val="007B2AEA"/>
    <w:rsid w:val="007B5655"/>
    <w:rsid w:val="007B5A1F"/>
    <w:rsid w:val="007B5A4A"/>
    <w:rsid w:val="007B6F3F"/>
    <w:rsid w:val="007B7614"/>
    <w:rsid w:val="007C176B"/>
    <w:rsid w:val="007C23CA"/>
    <w:rsid w:val="007C3647"/>
    <w:rsid w:val="007C4852"/>
    <w:rsid w:val="007C4E77"/>
    <w:rsid w:val="007C5F86"/>
    <w:rsid w:val="007D06AC"/>
    <w:rsid w:val="007D1EBE"/>
    <w:rsid w:val="007D1F59"/>
    <w:rsid w:val="007D2B22"/>
    <w:rsid w:val="007D3D2D"/>
    <w:rsid w:val="007D4141"/>
    <w:rsid w:val="007D4AE8"/>
    <w:rsid w:val="007D72A8"/>
    <w:rsid w:val="007E4203"/>
    <w:rsid w:val="007E4BDC"/>
    <w:rsid w:val="007E4BFC"/>
    <w:rsid w:val="007E4C8E"/>
    <w:rsid w:val="007F2934"/>
    <w:rsid w:val="007F2DAD"/>
    <w:rsid w:val="007F30E4"/>
    <w:rsid w:val="007F32EF"/>
    <w:rsid w:val="007F7026"/>
    <w:rsid w:val="00803115"/>
    <w:rsid w:val="008063E0"/>
    <w:rsid w:val="00807941"/>
    <w:rsid w:val="008108F3"/>
    <w:rsid w:val="00810CEE"/>
    <w:rsid w:val="00811BC4"/>
    <w:rsid w:val="00814A74"/>
    <w:rsid w:val="00815D54"/>
    <w:rsid w:val="00816767"/>
    <w:rsid w:val="008179CA"/>
    <w:rsid w:val="00820483"/>
    <w:rsid w:val="00820DAA"/>
    <w:rsid w:val="008216BC"/>
    <w:rsid w:val="00821F4D"/>
    <w:rsid w:val="0082476E"/>
    <w:rsid w:val="00824F9D"/>
    <w:rsid w:val="00826703"/>
    <w:rsid w:val="0082795F"/>
    <w:rsid w:val="00827B91"/>
    <w:rsid w:val="00827F9D"/>
    <w:rsid w:val="00830C50"/>
    <w:rsid w:val="00831454"/>
    <w:rsid w:val="00832DF4"/>
    <w:rsid w:val="00832DF7"/>
    <w:rsid w:val="00834E9F"/>
    <w:rsid w:val="00836106"/>
    <w:rsid w:val="008403D3"/>
    <w:rsid w:val="00843755"/>
    <w:rsid w:val="00843823"/>
    <w:rsid w:val="008439C1"/>
    <w:rsid w:val="008445AE"/>
    <w:rsid w:val="00850C7C"/>
    <w:rsid w:val="00851130"/>
    <w:rsid w:val="00852374"/>
    <w:rsid w:val="008533E4"/>
    <w:rsid w:val="00853E6E"/>
    <w:rsid w:val="008547F6"/>
    <w:rsid w:val="0086058A"/>
    <w:rsid w:val="008635CD"/>
    <w:rsid w:val="008648A2"/>
    <w:rsid w:val="00865736"/>
    <w:rsid w:val="00867C4D"/>
    <w:rsid w:val="00870F93"/>
    <w:rsid w:val="00871F50"/>
    <w:rsid w:val="00872E3C"/>
    <w:rsid w:val="00873DFD"/>
    <w:rsid w:val="00875936"/>
    <w:rsid w:val="00877B8F"/>
    <w:rsid w:val="008809F7"/>
    <w:rsid w:val="00880BDD"/>
    <w:rsid w:val="0088140F"/>
    <w:rsid w:val="0088185D"/>
    <w:rsid w:val="00884A12"/>
    <w:rsid w:val="008861B2"/>
    <w:rsid w:val="00890806"/>
    <w:rsid w:val="00890CC9"/>
    <w:rsid w:val="008923C1"/>
    <w:rsid w:val="008948A2"/>
    <w:rsid w:val="00894C5C"/>
    <w:rsid w:val="00895D24"/>
    <w:rsid w:val="00895FF7"/>
    <w:rsid w:val="00896222"/>
    <w:rsid w:val="00896501"/>
    <w:rsid w:val="00896815"/>
    <w:rsid w:val="00896A35"/>
    <w:rsid w:val="008A0200"/>
    <w:rsid w:val="008A1B4E"/>
    <w:rsid w:val="008A1E7C"/>
    <w:rsid w:val="008A2139"/>
    <w:rsid w:val="008A2857"/>
    <w:rsid w:val="008A3B88"/>
    <w:rsid w:val="008A5066"/>
    <w:rsid w:val="008A5A75"/>
    <w:rsid w:val="008A5D86"/>
    <w:rsid w:val="008A7CB5"/>
    <w:rsid w:val="008B223B"/>
    <w:rsid w:val="008B2880"/>
    <w:rsid w:val="008B5430"/>
    <w:rsid w:val="008B68D5"/>
    <w:rsid w:val="008B74ED"/>
    <w:rsid w:val="008C17C1"/>
    <w:rsid w:val="008C4A21"/>
    <w:rsid w:val="008C575A"/>
    <w:rsid w:val="008C65B6"/>
    <w:rsid w:val="008D014B"/>
    <w:rsid w:val="008D2757"/>
    <w:rsid w:val="008D3C65"/>
    <w:rsid w:val="008D5F46"/>
    <w:rsid w:val="008D6735"/>
    <w:rsid w:val="008E2085"/>
    <w:rsid w:val="008E4D07"/>
    <w:rsid w:val="008E53AF"/>
    <w:rsid w:val="008E6C0C"/>
    <w:rsid w:val="008E7D7A"/>
    <w:rsid w:val="008F0DB5"/>
    <w:rsid w:val="008F10B6"/>
    <w:rsid w:val="008F46B7"/>
    <w:rsid w:val="008F72B0"/>
    <w:rsid w:val="008F7903"/>
    <w:rsid w:val="0090180E"/>
    <w:rsid w:val="00903395"/>
    <w:rsid w:val="00903FCD"/>
    <w:rsid w:val="009100E6"/>
    <w:rsid w:val="00910234"/>
    <w:rsid w:val="009167A3"/>
    <w:rsid w:val="00921581"/>
    <w:rsid w:val="009229BF"/>
    <w:rsid w:val="00924698"/>
    <w:rsid w:val="00930FFF"/>
    <w:rsid w:val="00934167"/>
    <w:rsid w:val="00936C70"/>
    <w:rsid w:val="00943B73"/>
    <w:rsid w:val="00946A59"/>
    <w:rsid w:val="00946B82"/>
    <w:rsid w:val="00946DB8"/>
    <w:rsid w:val="0095107F"/>
    <w:rsid w:val="00955BA5"/>
    <w:rsid w:val="00961FCF"/>
    <w:rsid w:val="009636EA"/>
    <w:rsid w:val="00964FF7"/>
    <w:rsid w:val="00967119"/>
    <w:rsid w:val="0097148F"/>
    <w:rsid w:val="00973272"/>
    <w:rsid w:val="00973576"/>
    <w:rsid w:val="00973DCD"/>
    <w:rsid w:val="009805F7"/>
    <w:rsid w:val="00980631"/>
    <w:rsid w:val="0098158A"/>
    <w:rsid w:val="00982483"/>
    <w:rsid w:val="00985ECB"/>
    <w:rsid w:val="00986336"/>
    <w:rsid w:val="00987111"/>
    <w:rsid w:val="00991B28"/>
    <w:rsid w:val="00991C05"/>
    <w:rsid w:val="00992B82"/>
    <w:rsid w:val="00992D69"/>
    <w:rsid w:val="0099399F"/>
    <w:rsid w:val="00994A7C"/>
    <w:rsid w:val="009A064E"/>
    <w:rsid w:val="009A1374"/>
    <w:rsid w:val="009A14EB"/>
    <w:rsid w:val="009A2347"/>
    <w:rsid w:val="009A736A"/>
    <w:rsid w:val="009B015D"/>
    <w:rsid w:val="009B2C6F"/>
    <w:rsid w:val="009B3AA3"/>
    <w:rsid w:val="009B3BF3"/>
    <w:rsid w:val="009B49EE"/>
    <w:rsid w:val="009B74ED"/>
    <w:rsid w:val="009C0689"/>
    <w:rsid w:val="009C0FF5"/>
    <w:rsid w:val="009C273E"/>
    <w:rsid w:val="009C37BA"/>
    <w:rsid w:val="009C62EB"/>
    <w:rsid w:val="009C6791"/>
    <w:rsid w:val="009C6C3B"/>
    <w:rsid w:val="009C6DA3"/>
    <w:rsid w:val="009D0550"/>
    <w:rsid w:val="009D1F92"/>
    <w:rsid w:val="009D34BF"/>
    <w:rsid w:val="009D491C"/>
    <w:rsid w:val="009D4DFE"/>
    <w:rsid w:val="009D5850"/>
    <w:rsid w:val="009D5CC2"/>
    <w:rsid w:val="009D6FC2"/>
    <w:rsid w:val="009D7714"/>
    <w:rsid w:val="009E55EE"/>
    <w:rsid w:val="009E5C1B"/>
    <w:rsid w:val="009E5C43"/>
    <w:rsid w:val="009E5D19"/>
    <w:rsid w:val="009E612B"/>
    <w:rsid w:val="009E6AB2"/>
    <w:rsid w:val="009E7472"/>
    <w:rsid w:val="009E79F3"/>
    <w:rsid w:val="009F0C1A"/>
    <w:rsid w:val="009F2298"/>
    <w:rsid w:val="009F3A10"/>
    <w:rsid w:val="00A0326B"/>
    <w:rsid w:val="00A04198"/>
    <w:rsid w:val="00A05945"/>
    <w:rsid w:val="00A05E3A"/>
    <w:rsid w:val="00A072EB"/>
    <w:rsid w:val="00A11122"/>
    <w:rsid w:val="00A11A49"/>
    <w:rsid w:val="00A1233F"/>
    <w:rsid w:val="00A157D2"/>
    <w:rsid w:val="00A15FE7"/>
    <w:rsid w:val="00A164EA"/>
    <w:rsid w:val="00A175F0"/>
    <w:rsid w:val="00A205C2"/>
    <w:rsid w:val="00A20683"/>
    <w:rsid w:val="00A20986"/>
    <w:rsid w:val="00A20F13"/>
    <w:rsid w:val="00A21317"/>
    <w:rsid w:val="00A23B21"/>
    <w:rsid w:val="00A27D5B"/>
    <w:rsid w:val="00A326FF"/>
    <w:rsid w:val="00A3297E"/>
    <w:rsid w:val="00A33B00"/>
    <w:rsid w:val="00A34191"/>
    <w:rsid w:val="00A3568F"/>
    <w:rsid w:val="00A35862"/>
    <w:rsid w:val="00A40F28"/>
    <w:rsid w:val="00A41E90"/>
    <w:rsid w:val="00A42E3F"/>
    <w:rsid w:val="00A4613D"/>
    <w:rsid w:val="00A46501"/>
    <w:rsid w:val="00A47F19"/>
    <w:rsid w:val="00A5120C"/>
    <w:rsid w:val="00A51DE6"/>
    <w:rsid w:val="00A51E51"/>
    <w:rsid w:val="00A52E62"/>
    <w:rsid w:val="00A55187"/>
    <w:rsid w:val="00A55867"/>
    <w:rsid w:val="00A55975"/>
    <w:rsid w:val="00A575B7"/>
    <w:rsid w:val="00A633A0"/>
    <w:rsid w:val="00A6558B"/>
    <w:rsid w:val="00A664BD"/>
    <w:rsid w:val="00A6786B"/>
    <w:rsid w:val="00A67EA0"/>
    <w:rsid w:val="00A70107"/>
    <w:rsid w:val="00A72AC6"/>
    <w:rsid w:val="00A73DC8"/>
    <w:rsid w:val="00A75362"/>
    <w:rsid w:val="00A75641"/>
    <w:rsid w:val="00A75726"/>
    <w:rsid w:val="00A76216"/>
    <w:rsid w:val="00A769EE"/>
    <w:rsid w:val="00A77E0F"/>
    <w:rsid w:val="00A77ED6"/>
    <w:rsid w:val="00A81058"/>
    <w:rsid w:val="00A87A2F"/>
    <w:rsid w:val="00A93576"/>
    <w:rsid w:val="00A9385C"/>
    <w:rsid w:val="00A963EC"/>
    <w:rsid w:val="00A96C26"/>
    <w:rsid w:val="00A96F8F"/>
    <w:rsid w:val="00A977F1"/>
    <w:rsid w:val="00AA0A33"/>
    <w:rsid w:val="00AA0A69"/>
    <w:rsid w:val="00AA16E4"/>
    <w:rsid w:val="00AA2A90"/>
    <w:rsid w:val="00AA5C73"/>
    <w:rsid w:val="00AA6516"/>
    <w:rsid w:val="00AB1375"/>
    <w:rsid w:val="00AB252E"/>
    <w:rsid w:val="00AB3465"/>
    <w:rsid w:val="00AB37EC"/>
    <w:rsid w:val="00AB5701"/>
    <w:rsid w:val="00AB64EE"/>
    <w:rsid w:val="00AB7690"/>
    <w:rsid w:val="00AC03DA"/>
    <w:rsid w:val="00AC3A71"/>
    <w:rsid w:val="00AC3B28"/>
    <w:rsid w:val="00AC56A8"/>
    <w:rsid w:val="00AC6972"/>
    <w:rsid w:val="00AD0C2F"/>
    <w:rsid w:val="00AD0F43"/>
    <w:rsid w:val="00AD1312"/>
    <w:rsid w:val="00AD14AF"/>
    <w:rsid w:val="00AD1BD9"/>
    <w:rsid w:val="00AD23D3"/>
    <w:rsid w:val="00AD483F"/>
    <w:rsid w:val="00AE0741"/>
    <w:rsid w:val="00AE1CD5"/>
    <w:rsid w:val="00AE40AB"/>
    <w:rsid w:val="00AE7EFF"/>
    <w:rsid w:val="00AF045C"/>
    <w:rsid w:val="00AF1FD6"/>
    <w:rsid w:val="00AF4087"/>
    <w:rsid w:val="00AF544C"/>
    <w:rsid w:val="00AF57FD"/>
    <w:rsid w:val="00B01259"/>
    <w:rsid w:val="00B012BB"/>
    <w:rsid w:val="00B026EB"/>
    <w:rsid w:val="00B05A14"/>
    <w:rsid w:val="00B06FF3"/>
    <w:rsid w:val="00B1043D"/>
    <w:rsid w:val="00B12F10"/>
    <w:rsid w:val="00B13CFC"/>
    <w:rsid w:val="00B14827"/>
    <w:rsid w:val="00B15E7B"/>
    <w:rsid w:val="00B16AE0"/>
    <w:rsid w:val="00B207A6"/>
    <w:rsid w:val="00B219ED"/>
    <w:rsid w:val="00B24689"/>
    <w:rsid w:val="00B247A1"/>
    <w:rsid w:val="00B24ECE"/>
    <w:rsid w:val="00B262BD"/>
    <w:rsid w:val="00B26D47"/>
    <w:rsid w:val="00B30825"/>
    <w:rsid w:val="00B326B6"/>
    <w:rsid w:val="00B32E0B"/>
    <w:rsid w:val="00B339F8"/>
    <w:rsid w:val="00B33E9C"/>
    <w:rsid w:val="00B351DA"/>
    <w:rsid w:val="00B40C51"/>
    <w:rsid w:val="00B419DF"/>
    <w:rsid w:val="00B4772C"/>
    <w:rsid w:val="00B50471"/>
    <w:rsid w:val="00B53640"/>
    <w:rsid w:val="00B540B9"/>
    <w:rsid w:val="00B5526A"/>
    <w:rsid w:val="00B55ECC"/>
    <w:rsid w:val="00B56C5C"/>
    <w:rsid w:val="00B60636"/>
    <w:rsid w:val="00B6107B"/>
    <w:rsid w:val="00B61BFB"/>
    <w:rsid w:val="00B63CA4"/>
    <w:rsid w:val="00B72B79"/>
    <w:rsid w:val="00B72F4A"/>
    <w:rsid w:val="00B73DA3"/>
    <w:rsid w:val="00B74044"/>
    <w:rsid w:val="00B74374"/>
    <w:rsid w:val="00B76D63"/>
    <w:rsid w:val="00B772FD"/>
    <w:rsid w:val="00B77491"/>
    <w:rsid w:val="00B77BB9"/>
    <w:rsid w:val="00B77C59"/>
    <w:rsid w:val="00B82CD9"/>
    <w:rsid w:val="00B82F30"/>
    <w:rsid w:val="00B835AA"/>
    <w:rsid w:val="00B83E56"/>
    <w:rsid w:val="00B841CD"/>
    <w:rsid w:val="00B86347"/>
    <w:rsid w:val="00B92E8D"/>
    <w:rsid w:val="00B94C92"/>
    <w:rsid w:val="00B95014"/>
    <w:rsid w:val="00B9514B"/>
    <w:rsid w:val="00B955A3"/>
    <w:rsid w:val="00B95AFD"/>
    <w:rsid w:val="00B95D61"/>
    <w:rsid w:val="00BA2EB3"/>
    <w:rsid w:val="00BA3F71"/>
    <w:rsid w:val="00BA49A0"/>
    <w:rsid w:val="00BA4F81"/>
    <w:rsid w:val="00BA526F"/>
    <w:rsid w:val="00BA55DB"/>
    <w:rsid w:val="00BA5B5F"/>
    <w:rsid w:val="00BA6187"/>
    <w:rsid w:val="00BA66CE"/>
    <w:rsid w:val="00BB02DB"/>
    <w:rsid w:val="00BB1E4F"/>
    <w:rsid w:val="00BB27B1"/>
    <w:rsid w:val="00BB538E"/>
    <w:rsid w:val="00BB5E53"/>
    <w:rsid w:val="00BB66EA"/>
    <w:rsid w:val="00BB7066"/>
    <w:rsid w:val="00BC2B2B"/>
    <w:rsid w:val="00BC54FE"/>
    <w:rsid w:val="00BD03EE"/>
    <w:rsid w:val="00BD13E2"/>
    <w:rsid w:val="00BD1F58"/>
    <w:rsid w:val="00BD3284"/>
    <w:rsid w:val="00BD4173"/>
    <w:rsid w:val="00BD6773"/>
    <w:rsid w:val="00BD7BAB"/>
    <w:rsid w:val="00BE1531"/>
    <w:rsid w:val="00BE20FE"/>
    <w:rsid w:val="00BE2988"/>
    <w:rsid w:val="00BE3074"/>
    <w:rsid w:val="00BE35B3"/>
    <w:rsid w:val="00BE6544"/>
    <w:rsid w:val="00BE65FB"/>
    <w:rsid w:val="00BF2178"/>
    <w:rsid w:val="00BF2ABD"/>
    <w:rsid w:val="00BF3D9F"/>
    <w:rsid w:val="00BF5992"/>
    <w:rsid w:val="00BF7EF2"/>
    <w:rsid w:val="00C00F0F"/>
    <w:rsid w:val="00C018C7"/>
    <w:rsid w:val="00C02C06"/>
    <w:rsid w:val="00C03E21"/>
    <w:rsid w:val="00C040D3"/>
    <w:rsid w:val="00C0444D"/>
    <w:rsid w:val="00C04CEA"/>
    <w:rsid w:val="00C074F2"/>
    <w:rsid w:val="00C12914"/>
    <w:rsid w:val="00C12D5A"/>
    <w:rsid w:val="00C12E99"/>
    <w:rsid w:val="00C13E41"/>
    <w:rsid w:val="00C156A3"/>
    <w:rsid w:val="00C17683"/>
    <w:rsid w:val="00C20B51"/>
    <w:rsid w:val="00C21F2A"/>
    <w:rsid w:val="00C21FCF"/>
    <w:rsid w:val="00C24298"/>
    <w:rsid w:val="00C2432F"/>
    <w:rsid w:val="00C257D9"/>
    <w:rsid w:val="00C25880"/>
    <w:rsid w:val="00C27667"/>
    <w:rsid w:val="00C31999"/>
    <w:rsid w:val="00C32CC2"/>
    <w:rsid w:val="00C337BE"/>
    <w:rsid w:val="00C35F0C"/>
    <w:rsid w:val="00C3757B"/>
    <w:rsid w:val="00C37729"/>
    <w:rsid w:val="00C41D1E"/>
    <w:rsid w:val="00C47446"/>
    <w:rsid w:val="00C5069A"/>
    <w:rsid w:val="00C51A51"/>
    <w:rsid w:val="00C5234E"/>
    <w:rsid w:val="00C52A71"/>
    <w:rsid w:val="00C53943"/>
    <w:rsid w:val="00C53975"/>
    <w:rsid w:val="00C56F90"/>
    <w:rsid w:val="00C5758F"/>
    <w:rsid w:val="00C60804"/>
    <w:rsid w:val="00C6211D"/>
    <w:rsid w:val="00C65B2C"/>
    <w:rsid w:val="00C662A6"/>
    <w:rsid w:val="00C673D8"/>
    <w:rsid w:val="00C73CA8"/>
    <w:rsid w:val="00C74952"/>
    <w:rsid w:val="00C762F4"/>
    <w:rsid w:val="00C771D6"/>
    <w:rsid w:val="00C818B2"/>
    <w:rsid w:val="00C82377"/>
    <w:rsid w:val="00C83E4C"/>
    <w:rsid w:val="00C84D5F"/>
    <w:rsid w:val="00C868BE"/>
    <w:rsid w:val="00C875ED"/>
    <w:rsid w:val="00C905E3"/>
    <w:rsid w:val="00C94C82"/>
    <w:rsid w:val="00C94F0D"/>
    <w:rsid w:val="00CA10C1"/>
    <w:rsid w:val="00CA3088"/>
    <w:rsid w:val="00CA3607"/>
    <w:rsid w:val="00CA3E02"/>
    <w:rsid w:val="00CA57E9"/>
    <w:rsid w:val="00CB0218"/>
    <w:rsid w:val="00CB26CB"/>
    <w:rsid w:val="00CB2F6C"/>
    <w:rsid w:val="00CB4062"/>
    <w:rsid w:val="00CB6481"/>
    <w:rsid w:val="00CB6A06"/>
    <w:rsid w:val="00CB6F48"/>
    <w:rsid w:val="00CB7499"/>
    <w:rsid w:val="00CC1C35"/>
    <w:rsid w:val="00CC5E88"/>
    <w:rsid w:val="00CC62D6"/>
    <w:rsid w:val="00CD40C8"/>
    <w:rsid w:val="00CD56D3"/>
    <w:rsid w:val="00CD5A38"/>
    <w:rsid w:val="00CD62C2"/>
    <w:rsid w:val="00CD7AC2"/>
    <w:rsid w:val="00CE3547"/>
    <w:rsid w:val="00CE4C41"/>
    <w:rsid w:val="00CE70E5"/>
    <w:rsid w:val="00CE7E42"/>
    <w:rsid w:val="00CF0062"/>
    <w:rsid w:val="00CF01C6"/>
    <w:rsid w:val="00CF03DC"/>
    <w:rsid w:val="00CF3B49"/>
    <w:rsid w:val="00CF5529"/>
    <w:rsid w:val="00CF72EC"/>
    <w:rsid w:val="00CF750F"/>
    <w:rsid w:val="00CF78A9"/>
    <w:rsid w:val="00D0229D"/>
    <w:rsid w:val="00D02817"/>
    <w:rsid w:val="00D03661"/>
    <w:rsid w:val="00D03785"/>
    <w:rsid w:val="00D03D97"/>
    <w:rsid w:val="00D07FFE"/>
    <w:rsid w:val="00D108A8"/>
    <w:rsid w:val="00D10A4B"/>
    <w:rsid w:val="00D10B0F"/>
    <w:rsid w:val="00D16101"/>
    <w:rsid w:val="00D166EA"/>
    <w:rsid w:val="00D16CD6"/>
    <w:rsid w:val="00D170EB"/>
    <w:rsid w:val="00D22DCE"/>
    <w:rsid w:val="00D23E85"/>
    <w:rsid w:val="00D26A4C"/>
    <w:rsid w:val="00D26B4D"/>
    <w:rsid w:val="00D274F7"/>
    <w:rsid w:val="00D30E60"/>
    <w:rsid w:val="00D31559"/>
    <w:rsid w:val="00D34CC4"/>
    <w:rsid w:val="00D3685C"/>
    <w:rsid w:val="00D368C7"/>
    <w:rsid w:val="00D40E41"/>
    <w:rsid w:val="00D428D1"/>
    <w:rsid w:val="00D456F0"/>
    <w:rsid w:val="00D517AE"/>
    <w:rsid w:val="00D53430"/>
    <w:rsid w:val="00D53D75"/>
    <w:rsid w:val="00D556A5"/>
    <w:rsid w:val="00D63268"/>
    <w:rsid w:val="00D643A2"/>
    <w:rsid w:val="00D64912"/>
    <w:rsid w:val="00D64E01"/>
    <w:rsid w:val="00D67200"/>
    <w:rsid w:val="00D67AB9"/>
    <w:rsid w:val="00D67DD0"/>
    <w:rsid w:val="00D7066C"/>
    <w:rsid w:val="00D70AC7"/>
    <w:rsid w:val="00D72FBC"/>
    <w:rsid w:val="00D81428"/>
    <w:rsid w:val="00D81810"/>
    <w:rsid w:val="00D82C84"/>
    <w:rsid w:val="00D844A8"/>
    <w:rsid w:val="00D857F3"/>
    <w:rsid w:val="00D85D37"/>
    <w:rsid w:val="00D86723"/>
    <w:rsid w:val="00D87D0C"/>
    <w:rsid w:val="00D87EE8"/>
    <w:rsid w:val="00D91003"/>
    <w:rsid w:val="00D91C6D"/>
    <w:rsid w:val="00D9219F"/>
    <w:rsid w:val="00D93770"/>
    <w:rsid w:val="00D9513D"/>
    <w:rsid w:val="00D95B82"/>
    <w:rsid w:val="00DA12D4"/>
    <w:rsid w:val="00DA28FF"/>
    <w:rsid w:val="00DA65E0"/>
    <w:rsid w:val="00DA75BE"/>
    <w:rsid w:val="00DA7D4A"/>
    <w:rsid w:val="00DB12B1"/>
    <w:rsid w:val="00DB2727"/>
    <w:rsid w:val="00DB34FD"/>
    <w:rsid w:val="00DB51E1"/>
    <w:rsid w:val="00DB6C22"/>
    <w:rsid w:val="00DC2644"/>
    <w:rsid w:val="00DC2C56"/>
    <w:rsid w:val="00DC2FD7"/>
    <w:rsid w:val="00DC353D"/>
    <w:rsid w:val="00DC43A8"/>
    <w:rsid w:val="00DC43FF"/>
    <w:rsid w:val="00DC6E6A"/>
    <w:rsid w:val="00DC71B7"/>
    <w:rsid w:val="00DD0BA9"/>
    <w:rsid w:val="00DD14A9"/>
    <w:rsid w:val="00DD17D4"/>
    <w:rsid w:val="00DD2245"/>
    <w:rsid w:val="00DE0C41"/>
    <w:rsid w:val="00DE2D3B"/>
    <w:rsid w:val="00DE2D93"/>
    <w:rsid w:val="00DE4300"/>
    <w:rsid w:val="00DE45CB"/>
    <w:rsid w:val="00DE5A63"/>
    <w:rsid w:val="00DE722A"/>
    <w:rsid w:val="00DF425C"/>
    <w:rsid w:val="00DF5035"/>
    <w:rsid w:val="00DF7280"/>
    <w:rsid w:val="00E0247D"/>
    <w:rsid w:val="00E07392"/>
    <w:rsid w:val="00E07F35"/>
    <w:rsid w:val="00E14575"/>
    <w:rsid w:val="00E16D09"/>
    <w:rsid w:val="00E17894"/>
    <w:rsid w:val="00E220B5"/>
    <w:rsid w:val="00E2292F"/>
    <w:rsid w:val="00E24F4E"/>
    <w:rsid w:val="00E2573E"/>
    <w:rsid w:val="00E30FF2"/>
    <w:rsid w:val="00E32B76"/>
    <w:rsid w:val="00E32DC8"/>
    <w:rsid w:val="00E33CDA"/>
    <w:rsid w:val="00E34A49"/>
    <w:rsid w:val="00E36871"/>
    <w:rsid w:val="00E37D47"/>
    <w:rsid w:val="00E41E0A"/>
    <w:rsid w:val="00E41E73"/>
    <w:rsid w:val="00E43847"/>
    <w:rsid w:val="00E4410B"/>
    <w:rsid w:val="00E45807"/>
    <w:rsid w:val="00E4584A"/>
    <w:rsid w:val="00E47123"/>
    <w:rsid w:val="00E5086B"/>
    <w:rsid w:val="00E508A9"/>
    <w:rsid w:val="00E508E0"/>
    <w:rsid w:val="00E50F02"/>
    <w:rsid w:val="00E52F78"/>
    <w:rsid w:val="00E5474B"/>
    <w:rsid w:val="00E5502F"/>
    <w:rsid w:val="00E55530"/>
    <w:rsid w:val="00E57E82"/>
    <w:rsid w:val="00E605F0"/>
    <w:rsid w:val="00E6079C"/>
    <w:rsid w:val="00E6189F"/>
    <w:rsid w:val="00E641BD"/>
    <w:rsid w:val="00E64ED1"/>
    <w:rsid w:val="00E6516B"/>
    <w:rsid w:val="00E66104"/>
    <w:rsid w:val="00E66576"/>
    <w:rsid w:val="00E67FC6"/>
    <w:rsid w:val="00E70ECB"/>
    <w:rsid w:val="00E74041"/>
    <w:rsid w:val="00E759E7"/>
    <w:rsid w:val="00E77AC4"/>
    <w:rsid w:val="00E83614"/>
    <w:rsid w:val="00E85E18"/>
    <w:rsid w:val="00E92376"/>
    <w:rsid w:val="00E93B6F"/>
    <w:rsid w:val="00E95C18"/>
    <w:rsid w:val="00E96508"/>
    <w:rsid w:val="00E979C9"/>
    <w:rsid w:val="00EA031E"/>
    <w:rsid w:val="00EA0978"/>
    <w:rsid w:val="00EA37E8"/>
    <w:rsid w:val="00EA426F"/>
    <w:rsid w:val="00EA4BBE"/>
    <w:rsid w:val="00EA4FE3"/>
    <w:rsid w:val="00EA5E83"/>
    <w:rsid w:val="00EA6467"/>
    <w:rsid w:val="00EB0BCD"/>
    <w:rsid w:val="00EB1479"/>
    <w:rsid w:val="00EB2862"/>
    <w:rsid w:val="00EB2EAE"/>
    <w:rsid w:val="00EB3AA7"/>
    <w:rsid w:val="00EB5344"/>
    <w:rsid w:val="00EB68FF"/>
    <w:rsid w:val="00EB77C2"/>
    <w:rsid w:val="00EB7E50"/>
    <w:rsid w:val="00EC0201"/>
    <w:rsid w:val="00EC298A"/>
    <w:rsid w:val="00EC4DC0"/>
    <w:rsid w:val="00EC53CB"/>
    <w:rsid w:val="00EC6A7E"/>
    <w:rsid w:val="00EC6F62"/>
    <w:rsid w:val="00ED098F"/>
    <w:rsid w:val="00ED5F9A"/>
    <w:rsid w:val="00EE3F73"/>
    <w:rsid w:val="00EE430C"/>
    <w:rsid w:val="00EE5612"/>
    <w:rsid w:val="00EE6332"/>
    <w:rsid w:val="00EE6E74"/>
    <w:rsid w:val="00EE6ECB"/>
    <w:rsid w:val="00EF09C7"/>
    <w:rsid w:val="00EF0FCB"/>
    <w:rsid w:val="00EF284F"/>
    <w:rsid w:val="00F017C0"/>
    <w:rsid w:val="00F07A3E"/>
    <w:rsid w:val="00F11481"/>
    <w:rsid w:val="00F143E6"/>
    <w:rsid w:val="00F15929"/>
    <w:rsid w:val="00F16160"/>
    <w:rsid w:val="00F2008E"/>
    <w:rsid w:val="00F20EF9"/>
    <w:rsid w:val="00F233C5"/>
    <w:rsid w:val="00F23BE0"/>
    <w:rsid w:val="00F27AD8"/>
    <w:rsid w:val="00F3446B"/>
    <w:rsid w:val="00F34E23"/>
    <w:rsid w:val="00F35DAD"/>
    <w:rsid w:val="00F403AB"/>
    <w:rsid w:val="00F40BD2"/>
    <w:rsid w:val="00F4340F"/>
    <w:rsid w:val="00F46425"/>
    <w:rsid w:val="00F46DC6"/>
    <w:rsid w:val="00F47306"/>
    <w:rsid w:val="00F473DA"/>
    <w:rsid w:val="00F506F0"/>
    <w:rsid w:val="00F5328B"/>
    <w:rsid w:val="00F54289"/>
    <w:rsid w:val="00F54D4A"/>
    <w:rsid w:val="00F54FD0"/>
    <w:rsid w:val="00F552DF"/>
    <w:rsid w:val="00F567A1"/>
    <w:rsid w:val="00F56FB8"/>
    <w:rsid w:val="00F60623"/>
    <w:rsid w:val="00F6254E"/>
    <w:rsid w:val="00F626DD"/>
    <w:rsid w:val="00F63214"/>
    <w:rsid w:val="00F64254"/>
    <w:rsid w:val="00F645FF"/>
    <w:rsid w:val="00F65C48"/>
    <w:rsid w:val="00F72327"/>
    <w:rsid w:val="00F74474"/>
    <w:rsid w:val="00F74C40"/>
    <w:rsid w:val="00F81585"/>
    <w:rsid w:val="00F81826"/>
    <w:rsid w:val="00F82C2C"/>
    <w:rsid w:val="00F85442"/>
    <w:rsid w:val="00F86363"/>
    <w:rsid w:val="00F87276"/>
    <w:rsid w:val="00F91B2E"/>
    <w:rsid w:val="00F92AF6"/>
    <w:rsid w:val="00F936D7"/>
    <w:rsid w:val="00F954B7"/>
    <w:rsid w:val="00F97276"/>
    <w:rsid w:val="00F97B0A"/>
    <w:rsid w:val="00FA212A"/>
    <w:rsid w:val="00FA35C1"/>
    <w:rsid w:val="00FB0398"/>
    <w:rsid w:val="00FB0EB7"/>
    <w:rsid w:val="00FB1743"/>
    <w:rsid w:val="00FB1D35"/>
    <w:rsid w:val="00FC107E"/>
    <w:rsid w:val="00FC4054"/>
    <w:rsid w:val="00FC4F85"/>
    <w:rsid w:val="00FC5BDF"/>
    <w:rsid w:val="00FC755D"/>
    <w:rsid w:val="00FC7C4F"/>
    <w:rsid w:val="00FC7E3C"/>
    <w:rsid w:val="00FD0CA9"/>
    <w:rsid w:val="00FD1C62"/>
    <w:rsid w:val="00FD2D3D"/>
    <w:rsid w:val="00FE18F0"/>
    <w:rsid w:val="00FE1D75"/>
    <w:rsid w:val="00FE3AA8"/>
    <w:rsid w:val="00FE543D"/>
    <w:rsid w:val="00FE5B48"/>
    <w:rsid w:val="00FE5CB5"/>
    <w:rsid w:val="00FE6666"/>
    <w:rsid w:val="00FE72CF"/>
    <w:rsid w:val="00FF0196"/>
    <w:rsid w:val="00FF340C"/>
    <w:rsid w:val="00FF6C7E"/>
    <w:rsid w:val="0159A15F"/>
    <w:rsid w:val="02F9754F"/>
    <w:rsid w:val="031AE14B"/>
    <w:rsid w:val="06E10C19"/>
    <w:rsid w:val="07B40BC3"/>
    <w:rsid w:val="11F01E5A"/>
    <w:rsid w:val="17242AC0"/>
    <w:rsid w:val="1B46ECA1"/>
    <w:rsid w:val="24CB4051"/>
    <w:rsid w:val="280D03B0"/>
    <w:rsid w:val="2AE2C177"/>
    <w:rsid w:val="2B608DEF"/>
    <w:rsid w:val="2B893B37"/>
    <w:rsid w:val="2D404FE9"/>
    <w:rsid w:val="2E56B7F1"/>
    <w:rsid w:val="3097A3F9"/>
    <w:rsid w:val="32C63556"/>
    <w:rsid w:val="32C64378"/>
    <w:rsid w:val="32EDEF2C"/>
    <w:rsid w:val="35DBBA25"/>
    <w:rsid w:val="35F1A365"/>
    <w:rsid w:val="387FA7E2"/>
    <w:rsid w:val="3A9F99A9"/>
    <w:rsid w:val="3B8C9871"/>
    <w:rsid w:val="3BACAD47"/>
    <w:rsid w:val="41015BDA"/>
    <w:rsid w:val="43426292"/>
    <w:rsid w:val="47436C74"/>
    <w:rsid w:val="47A33359"/>
    <w:rsid w:val="49607CFF"/>
    <w:rsid w:val="4D6C80C4"/>
    <w:rsid w:val="4EE013B7"/>
    <w:rsid w:val="4FB44E27"/>
    <w:rsid w:val="53C28953"/>
    <w:rsid w:val="55FD724D"/>
    <w:rsid w:val="58FEC90B"/>
    <w:rsid w:val="5A3504F7"/>
    <w:rsid w:val="5C41C0E3"/>
    <w:rsid w:val="6064C896"/>
    <w:rsid w:val="610E8C04"/>
    <w:rsid w:val="63B44705"/>
    <w:rsid w:val="64445A21"/>
    <w:rsid w:val="690C455D"/>
    <w:rsid w:val="69D7E565"/>
    <w:rsid w:val="6F4280AA"/>
    <w:rsid w:val="6F622949"/>
    <w:rsid w:val="72BCE547"/>
    <w:rsid w:val="74AA473B"/>
    <w:rsid w:val="75C3B6DC"/>
    <w:rsid w:val="796ECA45"/>
    <w:rsid w:val="7D3707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B38FFE93-B40E-4F90-A781-2A4D537F9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C54FA"/>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3"/>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3"/>
      </w:numPr>
      <w:spacing w:before="40"/>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unhideWhenUsed/>
    <w:qFormat/>
    <w:rsid w:val="00DE2D93"/>
    <w:pPr>
      <w:keepNext/>
      <w:keepLines/>
      <w:numPr>
        <w:ilvl w:val="2"/>
        <w:numId w:val="3"/>
      </w:numPr>
      <w:spacing w:before="40"/>
      <w:ind w:left="1571"/>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unhideWhenUsed/>
    <w:qFormat/>
    <w:rsid w:val="00DE2D93"/>
    <w:pPr>
      <w:keepNext/>
      <w:keepLines/>
      <w:numPr>
        <w:ilvl w:val="3"/>
        <w:numId w:val="3"/>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3"/>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3"/>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3"/>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0B05E3"/>
    <w:pPr>
      <w:tabs>
        <w:tab w:val="left" w:pos="851"/>
      </w:tabs>
      <w:spacing w:after="100"/>
      <w:ind w:left="567" w:hanging="567"/>
    </w:pPr>
    <w:rPr>
      <w:b/>
      <w:color w:val="00688C"/>
      <w:sz w:val="40"/>
      <w:szCs w:val="56"/>
    </w:rPr>
  </w:style>
  <w:style w:type="paragraph" w:customStyle="1" w:styleId="11NIVOGEN">
    <w:name w:val="1.1 NIVO GEN"/>
    <w:basedOn w:val="Naslov2"/>
    <w:next w:val="Navaden"/>
    <w:qFormat/>
    <w:rsid w:val="00570306"/>
    <w:pPr>
      <w:tabs>
        <w:tab w:val="left" w:pos="851"/>
      </w:tabs>
      <w:spacing w:after="240"/>
    </w:pPr>
    <w:rPr>
      <w:b/>
      <w:color w:val="00688C"/>
      <w:sz w:val="32"/>
      <w:szCs w:val="40"/>
    </w:rPr>
  </w:style>
  <w:style w:type="paragraph" w:customStyle="1" w:styleId="111NIVOGEN">
    <w:name w:val="1.1.1 NIVO GEN"/>
    <w:basedOn w:val="Naslov3"/>
    <w:next w:val="Navaden"/>
    <w:qFormat/>
    <w:rsid w:val="00570306"/>
    <w:pPr>
      <w:tabs>
        <w:tab w:val="left" w:pos="851"/>
      </w:tabs>
      <w:spacing w:after="200"/>
      <w:ind w:left="72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semiHidden/>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table" w:customStyle="1" w:styleId="Navadnatabela31">
    <w:name w:val="Navadna tabela 31"/>
    <w:basedOn w:val="Navadnatabela"/>
    <w:uiPriority w:val="43"/>
    <w:rsid w:val="00AC56A8"/>
    <w:rPr>
      <w:rFonts w:ascii="Times New Roman" w:eastAsia="Times New Roman" w:hAnsi="Times New Roman" w:cs="Times New Roman"/>
      <w:sz w:val="20"/>
      <w:szCs w:val="20"/>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Telobesedila">
    <w:name w:val="Body Text"/>
    <w:basedOn w:val="Navaden"/>
    <w:link w:val="TelobesedilaZnak"/>
    <w:rsid w:val="00160AC9"/>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160AC9"/>
    <w:rPr>
      <w:rFonts w:ascii="Arial" w:eastAsia="Times New Roman" w:hAnsi="Arial" w:cs="Times New Roman"/>
      <w:sz w:val="22"/>
      <w:szCs w:val="20"/>
      <w:lang w:val="sl-SI"/>
    </w:rPr>
  </w:style>
  <w:style w:type="character" w:customStyle="1" w:styleId="ui-provider">
    <w:name w:val="ui-provider"/>
    <w:basedOn w:val="Privzetapisavaodstavka"/>
    <w:rsid w:val="008948A2"/>
  </w:style>
  <w:style w:type="paragraph" w:customStyle="1" w:styleId="Default">
    <w:name w:val="Default"/>
    <w:rsid w:val="006B7AA5"/>
    <w:pPr>
      <w:autoSpaceDE w:val="0"/>
      <w:autoSpaceDN w:val="0"/>
      <w:adjustRightInd w:val="0"/>
    </w:pPr>
    <w:rPr>
      <w:rFonts w:ascii="Calibri" w:hAnsi="Calibri" w:cs="Calibri"/>
      <w:color w:val="000000"/>
      <w:lang w:val="sl-SI"/>
    </w:rPr>
  </w:style>
  <w:style w:type="table" w:styleId="Tabelasvetlamrea1poudarek1">
    <w:name w:val="Grid Table 1 Light Accent 1"/>
    <w:basedOn w:val="Navadnatabela"/>
    <w:uiPriority w:val="46"/>
    <w:rsid w:val="005A30F5"/>
    <w:tblPr>
      <w:tblStyleRowBandSize w:val="1"/>
      <w:tblStyleColBandSize w:val="1"/>
    </w:tblPr>
    <w:tblStylePr w:type="firstRow">
      <w:rPr>
        <w:b/>
        <w:bCs/>
      </w:rPr>
      <w:tblPr/>
      <w:tcPr>
        <w:tcBorders>
          <w:bottom w:val="single" w:sz="12" w:space="0" w:color="0E90FA" w:themeColor="accent1" w:themeTint="99"/>
        </w:tcBorders>
      </w:tcPr>
    </w:tblStylePr>
    <w:tblStylePr w:type="lastRow">
      <w:rPr>
        <w:b/>
        <w:bCs/>
      </w:rPr>
      <w:tblPr/>
      <w:tcPr>
        <w:tcBorders>
          <w:top w:val="double" w:sz="2" w:space="0" w:color="0E90FA" w:themeColor="accent1" w:themeTint="99"/>
        </w:tcBorders>
      </w:tcPr>
    </w:tblStylePr>
    <w:tblStylePr w:type="firstCol">
      <w:rPr>
        <w:b/>
        <w:bCs/>
      </w:rPr>
    </w:tblStylePr>
    <w:tblStylePr w:type="lastCol">
      <w:rPr>
        <w:b/>
        <w:bCs/>
      </w:rPr>
    </w:tblStylePr>
  </w:style>
  <w:style w:type="character" w:styleId="Omemba">
    <w:name w:val="Mention"/>
    <w:basedOn w:val="Privzetapisavaodstavka"/>
    <w:uiPriority w:val="99"/>
    <w:unhideWhenUsed/>
    <w:rsid w:val="00A40F28"/>
    <w:rPr>
      <w:color w:val="2B579A"/>
      <w:shd w:val="clear" w:color="auto" w:fill="E1DFDD"/>
    </w:rPr>
  </w:style>
  <w:style w:type="paragraph" w:customStyle="1" w:styleId="11QOdstavek">
    <w:name w:val="11Q Odstavek"/>
    <w:link w:val="11QOdstavekZnak"/>
    <w:qFormat/>
    <w:rsid w:val="00446463"/>
    <w:pPr>
      <w:spacing w:after="120"/>
      <w:jc w:val="both"/>
    </w:pPr>
    <w:rPr>
      <w:rFonts w:ascii="Calibri" w:eastAsiaTheme="minorHAnsi" w:hAnsi="Calibri"/>
      <w:sz w:val="22"/>
      <w:szCs w:val="22"/>
      <w:lang w:val="sl-SI"/>
    </w:rPr>
  </w:style>
  <w:style w:type="character" w:customStyle="1" w:styleId="11QOdstavekZnak">
    <w:name w:val="11Q Odstavek Znak"/>
    <w:basedOn w:val="Privzetapisavaodstavka"/>
    <w:link w:val="11QOdstavek"/>
    <w:rsid w:val="00446463"/>
    <w:rPr>
      <w:rFonts w:ascii="Calibri" w:eastAsiaTheme="minorHAnsi" w:hAnsi="Calibri"/>
      <w:sz w:val="22"/>
      <w:szCs w:val="22"/>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133151">
      <w:bodyDiv w:val="1"/>
      <w:marLeft w:val="0"/>
      <w:marRight w:val="0"/>
      <w:marTop w:val="0"/>
      <w:marBottom w:val="0"/>
      <w:divBdr>
        <w:top w:val="none" w:sz="0" w:space="0" w:color="auto"/>
        <w:left w:val="none" w:sz="0" w:space="0" w:color="auto"/>
        <w:bottom w:val="none" w:sz="0" w:space="0" w:color="auto"/>
        <w:right w:val="none" w:sz="0" w:space="0" w:color="auto"/>
      </w:divBdr>
    </w:div>
    <w:div w:id="909534176">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167599197">
      <w:bodyDiv w:val="1"/>
      <w:marLeft w:val="0"/>
      <w:marRight w:val="0"/>
      <w:marTop w:val="0"/>
      <w:marBottom w:val="0"/>
      <w:divBdr>
        <w:top w:val="none" w:sz="0" w:space="0" w:color="auto"/>
        <w:left w:val="none" w:sz="0" w:space="0" w:color="auto"/>
        <w:bottom w:val="none" w:sz="0" w:space="0" w:color="auto"/>
        <w:right w:val="none" w:sz="0" w:space="0" w:color="auto"/>
      </w:divBdr>
    </w:div>
    <w:div w:id="1532651444">
      <w:bodyDiv w:val="1"/>
      <w:marLeft w:val="0"/>
      <w:marRight w:val="0"/>
      <w:marTop w:val="0"/>
      <w:marBottom w:val="0"/>
      <w:divBdr>
        <w:top w:val="none" w:sz="0" w:space="0" w:color="auto"/>
        <w:left w:val="none" w:sz="0" w:space="0" w:color="auto"/>
        <w:bottom w:val="none" w:sz="0" w:space="0" w:color="auto"/>
        <w:right w:val="none" w:sz="0" w:space="0" w:color="auto"/>
      </w:divBdr>
    </w:div>
    <w:div w:id="1683781570">
      <w:bodyDiv w:val="1"/>
      <w:marLeft w:val="0"/>
      <w:marRight w:val="0"/>
      <w:marTop w:val="0"/>
      <w:marBottom w:val="0"/>
      <w:divBdr>
        <w:top w:val="none" w:sz="0" w:space="0" w:color="auto"/>
        <w:left w:val="none" w:sz="0" w:space="0" w:color="auto"/>
        <w:bottom w:val="none" w:sz="0" w:space="0" w:color="auto"/>
        <w:right w:val="none" w:sz="0" w:space="0" w:color="auto"/>
      </w:divBdr>
    </w:div>
    <w:div w:id="1683899349">
      <w:bodyDiv w:val="1"/>
      <w:marLeft w:val="0"/>
      <w:marRight w:val="0"/>
      <w:marTop w:val="0"/>
      <w:marBottom w:val="0"/>
      <w:divBdr>
        <w:top w:val="none" w:sz="0" w:space="0" w:color="auto"/>
        <w:left w:val="none" w:sz="0" w:space="0" w:color="auto"/>
        <w:bottom w:val="none" w:sz="0" w:space="0" w:color="auto"/>
        <w:right w:val="none" w:sz="0" w:space="0" w:color="auto"/>
      </w:divBdr>
    </w:div>
    <w:div w:id="1697463109">
      <w:bodyDiv w:val="1"/>
      <w:marLeft w:val="0"/>
      <w:marRight w:val="0"/>
      <w:marTop w:val="0"/>
      <w:marBottom w:val="0"/>
      <w:divBdr>
        <w:top w:val="none" w:sz="0" w:space="0" w:color="auto"/>
        <w:left w:val="none" w:sz="0" w:space="0" w:color="auto"/>
        <w:bottom w:val="none" w:sz="0" w:space="0" w:color="auto"/>
        <w:right w:val="none" w:sz="0" w:space="0" w:color="auto"/>
      </w:divBdr>
    </w:div>
    <w:div w:id="172066284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ejn.gov.si"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FFE9D4-2672-4412-A0AF-DD0054D09418}">
  <ds:schemaRefs>
    <ds:schemaRef ds:uri="http://schemas.microsoft.com/sharepoint/v3/contenttype/forms"/>
  </ds:schemaRefs>
</ds:datastoreItem>
</file>

<file path=customXml/itemProps2.xml><?xml version="1.0" encoding="utf-8"?>
<ds:datastoreItem xmlns:ds="http://schemas.openxmlformats.org/officeDocument/2006/customXml" ds:itemID="{1D8FDDDD-732E-4E59-8B50-6625A24903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B8794E0-05F1-49DF-89DF-5B26F4C02CF6}">
  <ds:schemaRefs>
    <ds:schemaRef ds:uri="http://purl.org/dc/dcmitype/"/>
    <ds:schemaRef ds:uri="http://schemas.openxmlformats.org/package/2006/metadata/core-properties"/>
    <ds:schemaRef ds:uri="http://purl.org/dc/elements/1.1/"/>
    <ds:schemaRef ds:uri="http://www.w3.org/XML/1998/namespace"/>
    <ds:schemaRef ds:uri="ef7682a4-b5cd-433e-b489-bfc88bdbd5a6"/>
    <ds:schemaRef ds:uri="http://purl.org/dc/terms/"/>
    <ds:schemaRef ds:uri="http://schemas.microsoft.com/office/2006/documentManagement/types"/>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6156</Words>
  <Characters>35090</Characters>
  <Application>Microsoft Office Word</Application>
  <DocSecurity>0</DocSecurity>
  <Lines>292</Lines>
  <Paragraphs>82</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41164</CharactersWithSpaces>
  <SharedDoc>false</SharedDoc>
  <HLinks>
    <vt:vector size="192" baseType="variant">
      <vt:variant>
        <vt:i4>7733356</vt:i4>
      </vt:variant>
      <vt:variant>
        <vt:i4>180</vt:i4>
      </vt:variant>
      <vt:variant>
        <vt:i4>0</vt:i4>
      </vt:variant>
      <vt:variant>
        <vt:i4>5</vt:i4>
      </vt:variant>
      <vt:variant>
        <vt:lpwstr>https://ejn.gov.si/eJN2</vt:lpwstr>
      </vt:variant>
      <vt:variant>
        <vt:lpwstr/>
      </vt:variant>
      <vt:variant>
        <vt:i4>8192041</vt:i4>
      </vt:variant>
      <vt:variant>
        <vt:i4>177</vt:i4>
      </vt:variant>
      <vt:variant>
        <vt:i4>0</vt:i4>
      </vt:variant>
      <vt:variant>
        <vt:i4>5</vt:i4>
      </vt:variant>
      <vt:variant>
        <vt:lpwstr>https://ejn.gov.si/</vt:lpwstr>
      </vt:variant>
      <vt:variant>
        <vt:lpwstr/>
      </vt:variant>
      <vt:variant>
        <vt:i4>8192041</vt:i4>
      </vt:variant>
      <vt:variant>
        <vt:i4>174</vt:i4>
      </vt:variant>
      <vt:variant>
        <vt:i4>0</vt:i4>
      </vt:variant>
      <vt:variant>
        <vt:i4>5</vt:i4>
      </vt:variant>
      <vt:variant>
        <vt:lpwstr>https://ejn.gov.si/</vt:lpwstr>
      </vt:variant>
      <vt:variant>
        <vt:lpwstr/>
      </vt:variant>
      <vt:variant>
        <vt:i4>6291559</vt:i4>
      </vt:variant>
      <vt:variant>
        <vt:i4>171</vt:i4>
      </vt:variant>
      <vt:variant>
        <vt:i4>0</vt:i4>
      </vt:variant>
      <vt:variant>
        <vt:i4>5</vt:i4>
      </vt:variant>
      <vt:variant>
        <vt:lpwstr>https://www.enarocanje.si/</vt:lpwstr>
      </vt:variant>
      <vt:variant>
        <vt:lpwstr/>
      </vt:variant>
      <vt:variant>
        <vt:i4>1900599</vt:i4>
      </vt:variant>
      <vt:variant>
        <vt:i4>164</vt:i4>
      </vt:variant>
      <vt:variant>
        <vt:i4>0</vt:i4>
      </vt:variant>
      <vt:variant>
        <vt:i4>5</vt:i4>
      </vt:variant>
      <vt:variant>
        <vt:lpwstr/>
      </vt:variant>
      <vt:variant>
        <vt:lpwstr>_Toc215149437</vt:lpwstr>
      </vt:variant>
      <vt:variant>
        <vt:i4>1900599</vt:i4>
      </vt:variant>
      <vt:variant>
        <vt:i4>158</vt:i4>
      </vt:variant>
      <vt:variant>
        <vt:i4>0</vt:i4>
      </vt:variant>
      <vt:variant>
        <vt:i4>5</vt:i4>
      </vt:variant>
      <vt:variant>
        <vt:lpwstr/>
      </vt:variant>
      <vt:variant>
        <vt:lpwstr>_Toc215149436</vt:lpwstr>
      </vt:variant>
      <vt:variant>
        <vt:i4>1900599</vt:i4>
      </vt:variant>
      <vt:variant>
        <vt:i4>152</vt:i4>
      </vt:variant>
      <vt:variant>
        <vt:i4>0</vt:i4>
      </vt:variant>
      <vt:variant>
        <vt:i4>5</vt:i4>
      </vt:variant>
      <vt:variant>
        <vt:lpwstr/>
      </vt:variant>
      <vt:variant>
        <vt:lpwstr>_Toc215149435</vt:lpwstr>
      </vt:variant>
      <vt:variant>
        <vt:i4>1900599</vt:i4>
      </vt:variant>
      <vt:variant>
        <vt:i4>146</vt:i4>
      </vt:variant>
      <vt:variant>
        <vt:i4>0</vt:i4>
      </vt:variant>
      <vt:variant>
        <vt:i4>5</vt:i4>
      </vt:variant>
      <vt:variant>
        <vt:lpwstr/>
      </vt:variant>
      <vt:variant>
        <vt:lpwstr>_Toc215149434</vt:lpwstr>
      </vt:variant>
      <vt:variant>
        <vt:i4>1900599</vt:i4>
      </vt:variant>
      <vt:variant>
        <vt:i4>140</vt:i4>
      </vt:variant>
      <vt:variant>
        <vt:i4>0</vt:i4>
      </vt:variant>
      <vt:variant>
        <vt:i4>5</vt:i4>
      </vt:variant>
      <vt:variant>
        <vt:lpwstr/>
      </vt:variant>
      <vt:variant>
        <vt:lpwstr>_Toc215149433</vt:lpwstr>
      </vt:variant>
      <vt:variant>
        <vt:i4>1900599</vt:i4>
      </vt:variant>
      <vt:variant>
        <vt:i4>134</vt:i4>
      </vt:variant>
      <vt:variant>
        <vt:i4>0</vt:i4>
      </vt:variant>
      <vt:variant>
        <vt:i4>5</vt:i4>
      </vt:variant>
      <vt:variant>
        <vt:lpwstr/>
      </vt:variant>
      <vt:variant>
        <vt:lpwstr>_Toc215149432</vt:lpwstr>
      </vt:variant>
      <vt:variant>
        <vt:i4>1900599</vt:i4>
      </vt:variant>
      <vt:variant>
        <vt:i4>128</vt:i4>
      </vt:variant>
      <vt:variant>
        <vt:i4>0</vt:i4>
      </vt:variant>
      <vt:variant>
        <vt:i4>5</vt:i4>
      </vt:variant>
      <vt:variant>
        <vt:lpwstr/>
      </vt:variant>
      <vt:variant>
        <vt:lpwstr>_Toc215149431</vt:lpwstr>
      </vt:variant>
      <vt:variant>
        <vt:i4>1900599</vt:i4>
      </vt:variant>
      <vt:variant>
        <vt:i4>122</vt:i4>
      </vt:variant>
      <vt:variant>
        <vt:i4>0</vt:i4>
      </vt:variant>
      <vt:variant>
        <vt:i4>5</vt:i4>
      </vt:variant>
      <vt:variant>
        <vt:lpwstr/>
      </vt:variant>
      <vt:variant>
        <vt:lpwstr>_Toc215149430</vt:lpwstr>
      </vt:variant>
      <vt:variant>
        <vt:i4>1835063</vt:i4>
      </vt:variant>
      <vt:variant>
        <vt:i4>116</vt:i4>
      </vt:variant>
      <vt:variant>
        <vt:i4>0</vt:i4>
      </vt:variant>
      <vt:variant>
        <vt:i4>5</vt:i4>
      </vt:variant>
      <vt:variant>
        <vt:lpwstr/>
      </vt:variant>
      <vt:variant>
        <vt:lpwstr>_Toc215149429</vt:lpwstr>
      </vt:variant>
      <vt:variant>
        <vt:i4>1835063</vt:i4>
      </vt:variant>
      <vt:variant>
        <vt:i4>110</vt:i4>
      </vt:variant>
      <vt:variant>
        <vt:i4>0</vt:i4>
      </vt:variant>
      <vt:variant>
        <vt:i4>5</vt:i4>
      </vt:variant>
      <vt:variant>
        <vt:lpwstr/>
      </vt:variant>
      <vt:variant>
        <vt:lpwstr>_Toc215149428</vt:lpwstr>
      </vt:variant>
      <vt:variant>
        <vt:i4>1835063</vt:i4>
      </vt:variant>
      <vt:variant>
        <vt:i4>104</vt:i4>
      </vt:variant>
      <vt:variant>
        <vt:i4>0</vt:i4>
      </vt:variant>
      <vt:variant>
        <vt:i4>5</vt:i4>
      </vt:variant>
      <vt:variant>
        <vt:lpwstr/>
      </vt:variant>
      <vt:variant>
        <vt:lpwstr>_Toc215149427</vt:lpwstr>
      </vt:variant>
      <vt:variant>
        <vt:i4>1835063</vt:i4>
      </vt:variant>
      <vt:variant>
        <vt:i4>98</vt:i4>
      </vt:variant>
      <vt:variant>
        <vt:i4>0</vt:i4>
      </vt:variant>
      <vt:variant>
        <vt:i4>5</vt:i4>
      </vt:variant>
      <vt:variant>
        <vt:lpwstr/>
      </vt:variant>
      <vt:variant>
        <vt:lpwstr>_Toc215149426</vt:lpwstr>
      </vt:variant>
      <vt:variant>
        <vt:i4>1835063</vt:i4>
      </vt:variant>
      <vt:variant>
        <vt:i4>92</vt:i4>
      </vt:variant>
      <vt:variant>
        <vt:i4>0</vt:i4>
      </vt:variant>
      <vt:variant>
        <vt:i4>5</vt:i4>
      </vt:variant>
      <vt:variant>
        <vt:lpwstr/>
      </vt:variant>
      <vt:variant>
        <vt:lpwstr>_Toc215149425</vt:lpwstr>
      </vt:variant>
      <vt:variant>
        <vt:i4>1835063</vt:i4>
      </vt:variant>
      <vt:variant>
        <vt:i4>86</vt:i4>
      </vt:variant>
      <vt:variant>
        <vt:i4>0</vt:i4>
      </vt:variant>
      <vt:variant>
        <vt:i4>5</vt:i4>
      </vt:variant>
      <vt:variant>
        <vt:lpwstr/>
      </vt:variant>
      <vt:variant>
        <vt:lpwstr>_Toc215149424</vt:lpwstr>
      </vt:variant>
      <vt:variant>
        <vt:i4>1835063</vt:i4>
      </vt:variant>
      <vt:variant>
        <vt:i4>80</vt:i4>
      </vt:variant>
      <vt:variant>
        <vt:i4>0</vt:i4>
      </vt:variant>
      <vt:variant>
        <vt:i4>5</vt:i4>
      </vt:variant>
      <vt:variant>
        <vt:lpwstr/>
      </vt:variant>
      <vt:variant>
        <vt:lpwstr>_Toc215149423</vt:lpwstr>
      </vt:variant>
      <vt:variant>
        <vt:i4>1835063</vt:i4>
      </vt:variant>
      <vt:variant>
        <vt:i4>74</vt:i4>
      </vt:variant>
      <vt:variant>
        <vt:i4>0</vt:i4>
      </vt:variant>
      <vt:variant>
        <vt:i4>5</vt:i4>
      </vt:variant>
      <vt:variant>
        <vt:lpwstr/>
      </vt:variant>
      <vt:variant>
        <vt:lpwstr>_Toc215149422</vt:lpwstr>
      </vt:variant>
      <vt:variant>
        <vt:i4>1835063</vt:i4>
      </vt:variant>
      <vt:variant>
        <vt:i4>68</vt:i4>
      </vt:variant>
      <vt:variant>
        <vt:i4>0</vt:i4>
      </vt:variant>
      <vt:variant>
        <vt:i4>5</vt:i4>
      </vt:variant>
      <vt:variant>
        <vt:lpwstr/>
      </vt:variant>
      <vt:variant>
        <vt:lpwstr>_Toc215149421</vt:lpwstr>
      </vt:variant>
      <vt:variant>
        <vt:i4>1835063</vt:i4>
      </vt:variant>
      <vt:variant>
        <vt:i4>62</vt:i4>
      </vt:variant>
      <vt:variant>
        <vt:i4>0</vt:i4>
      </vt:variant>
      <vt:variant>
        <vt:i4>5</vt:i4>
      </vt:variant>
      <vt:variant>
        <vt:lpwstr/>
      </vt:variant>
      <vt:variant>
        <vt:lpwstr>_Toc215149420</vt:lpwstr>
      </vt:variant>
      <vt:variant>
        <vt:i4>2031671</vt:i4>
      </vt:variant>
      <vt:variant>
        <vt:i4>56</vt:i4>
      </vt:variant>
      <vt:variant>
        <vt:i4>0</vt:i4>
      </vt:variant>
      <vt:variant>
        <vt:i4>5</vt:i4>
      </vt:variant>
      <vt:variant>
        <vt:lpwstr/>
      </vt:variant>
      <vt:variant>
        <vt:lpwstr>_Toc215149419</vt:lpwstr>
      </vt:variant>
      <vt:variant>
        <vt:i4>2031671</vt:i4>
      </vt:variant>
      <vt:variant>
        <vt:i4>50</vt:i4>
      </vt:variant>
      <vt:variant>
        <vt:i4>0</vt:i4>
      </vt:variant>
      <vt:variant>
        <vt:i4>5</vt:i4>
      </vt:variant>
      <vt:variant>
        <vt:lpwstr/>
      </vt:variant>
      <vt:variant>
        <vt:lpwstr>_Toc215149418</vt:lpwstr>
      </vt:variant>
      <vt:variant>
        <vt:i4>2031671</vt:i4>
      </vt:variant>
      <vt:variant>
        <vt:i4>44</vt:i4>
      </vt:variant>
      <vt:variant>
        <vt:i4>0</vt:i4>
      </vt:variant>
      <vt:variant>
        <vt:i4>5</vt:i4>
      </vt:variant>
      <vt:variant>
        <vt:lpwstr/>
      </vt:variant>
      <vt:variant>
        <vt:lpwstr>_Toc215149417</vt:lpwstr>
      </vt:variant>
      <vt:variant>
        <vt:i4>2031671</vt:i4>
      </vt:variant>
      <vt:variant>
        <vt:i4>38</vt:i4>
      </vt:variant>
      <vt:variant>
        <vt:i4>0</vt:i4>
      </vt:variant>
      <vt:variant>
        <vt:i4>5</vt:i4>
      </vt:variant>
      <vt:variant>
        <vt:lpwstr/>
      </vt:variant>
      <vt:variant>
        <vt:lpwstr>_Toc215149416</vt:lpwstr>
      </vt:variant>
      <vt:variant>
        <vt:i4>2031671</vt:i4>
      </vt:variant>
      <vt:variant>
        <vt:i4>32</vt:i4>
      </vt:variant>
      <vt:variant>
        <vt:i4>0</vt:i4>
      </vt:variant>
      <vt:variant>
        <vt:i4>5</vt:i4>
      </vt:variant>
      <vt:variant>
        <vt:lpwstr/>
      </vt:variant>
      <vt:variant>
        <vt:lpwstr>_Toc215149415</vt:lpwstr>
      </vt:variant>
      <vt:variant>
        <vt:i4>2031671</vt:i4>
      </vt:variant>
      <vt:variant>
        <vt:i4>26</vt:i4>
      </vt:variant>
      <vt:variant>
        <vt:i4>0</vt:i4>
      </vt:variant>
      <vt:variant>
        <vt:i4>5</vt:i4>
      </vt:variant>
      <vt:variant>
        <vt:lpwstr/>
      </vt:variant>
      <vt:variant>
        <vt:lpwstr>_Toc215149414</vt:lpwstr>
      </vt:variant>
      <vt:variant>
        <vt:i4>2031671</vt:i4>
      </vt:variant>
      <vt:variant>
        <vt:i4>20</vt:i4>
      </vt:variant>
      <vt:variant>
        <vt:i4>0</vt:i4>
      </vt:variant>
      <vt:variant>
        <vt:i4>5</vt:i4>
      </vt:variant>
      <vt:variant>
        <vt:lpwstr/>
      </vt:variant>
      <vt:variant>
        <vt:lpwstr>_Toc215149413</vt:lpwstr>
      </vt:variant>
      <vt:variant>
        <vt:i4>2031671</vt:i4>
      </vt:variant>
      <vt:variant>
        <vt:i4>14</vt:i4>
      </vt:variant>
      <vt:variant>
        <vt:i4>0</vt:i4>
      </vt:variant>
      <vt:variant>
        <vt:i4>5</vt:i4>
      </vt:variant>
      <vt:variant>
        <vt:lpwstr/>
      </vt:variant>
      <vt:variant>
        <vt:lpwstr>_Toc215149412</vt:lpwstr>
      </vt:variant>
      <vt:variant>
        <vt:i4>2031671</vt:i4>
      </vt:variant>
      <vt:variant>
        <vt:i4>8</vt:i4>
      </vt:variant>
      <vt:variant>
        <vt:i4>0</vt:i4>
      </vt:variant>
      <vt:variant>
        <vt:i4>5</vt:i4>
      </vt:variant>
      <vt:variant>
        <vt:lpwstr/>
      </vt:variant>
      <vt:variant>
        <vt:lpwstr>_Toc215149411</vt:lpwstr>
      </vt:variant>
      <vt:variant>
        <vt:i4>2031671</vt:i4>
      </vt:variant>
      <vt:variant>
        <vt:i4>2</vt:i4>
      </vt:variant>
      <vt:variant>
        <vt:i4>0</vt:i4>
      </vt:variant>
      <vt:variant>
        <vt:i4>5</vt:i4>
      </vt:variant>
      <vt:variant>
        <vt:lpwstr/>
      </vt:variant>
      <vt:variant>
        <vt:lpwstr>_Toc215149410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Darja Pompe</cp:lastModifiedBy>
  <cp:revision>3</cp:revision>
  <cp:lastPrinted>2024-07-23T09:10:00Z</cp:lastPrinted>
  <dcterms:created xsi:type="dcterms:W3CDTF">2026-08-04T11:26:00Z</dcterms:created>
  <dcterms:modified xsi:type="dcterms:W3CDTF">2026-08-04T11:27:00Z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